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78881FF" w14:textId="50337605" w:rsidR="00B82800" w:rsidRPr="00D2127E" w:rsidRDefault="00D2127E" w:rsidP="00387AAE">
      <w:pPr>
        <w:pStyle w:val="Heading1"/>
        <w:rPr>
          <w:rFonts w:ascii="Arial" w:eastAsiaTheme="minorEastAsia" w:hAnsi="Arial" w:cs="Arial"/>
          <w:color w:val="auto"/>
          <w:sz w:val="22"/>
          <w:szCs w:val="22"/>
        </w:rPr>
      </w:pPr>
      <w:r>
        <w:rPr>
          <w:noProof/>
        </w:rPr>
        <mc:AlternateContent>
          <mc:Choice Requires="wps">
            <w:drawing>
              <wp:anchor distT="45720" distB="45720" distL="114300" distR="114300" simplePos="0" relativeHeight="251659264" behindDoc="0" locked="0" layoutInCell="1" allowOverlap="1" wp14:anchorId="200AB420" wp14:editId="61437FBF">
                <wp:simplePos x="0" y="0"/>
                <wp:positionH relativeFrom="column">
                  <wp:posOffset>-923925</wp:posOffset>
                </wp:positionH>
                <wp:positionV relativeFrom="paragraph">
                  <wp:posOffset>-929640</wp:posOffset>
                </wp:positionV>
                <wp:extent cx="3362325" cy="9144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914400"/>
                        </a:xfrm>
                        <a:prstGeom prst="rect">
                          <a:avLst/>
                        </a:prstGeom>
                        <a:noFill/>
                        <a:ln w="9525">
                          <a:noFill/>
                          <a:miter lim="800000"/>
                          <a:headEnd/>
                          <a:tailEnd/>
                        </a:ln>
                      </wps:spPr>
                      <wps:txbx>
                        <w:txbxContent>
                          <w:p w14:paraId="12BFFBD3" w14:textId="77777777" w:rsidR="00D2127E" w:rsidRPr="006A4919" w:rsidRDefault="00D2127E" w:rsidP="00D2127E">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6A2C9881" w14:textId="77777777" w:rsidR="00D2127E" w:rsidRDefault="00D2127E" w:rsidP="00D2127E">
                            <w:pPr>
                              <w:pStyle w:val="Header"/>
                              <w:rPr>
                                <w:rFonts w:ascii="Arial" w:hAnsi="Arial" w:cs="Arial"/>
                                <w:b/>
                                <w:bCs/>
                                <w:color w:val="FFFFFF" w:themeColor="background1"/>
                                <w:sz w:val="28"/>
                                <w:szCs w:val="28"/>
                              </w:rPr>
                            </w:pPr>
                          </w:p>
                          <w:p w14:paraId="4BE3784F" w14:textId="529D3AEA" w:rsidR="00D2127E" w:rsidRDefault="00D2127E" w:rsidP="00D2127E">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 xml:space="preserve">Pennod 4: Gwybodaeth </w:t>
                            </w:r>
                          </w:p>
                          <w:p w14:paraId="708B5AAB" w14:textId="77777777" w:rsidR="00D2127E" w:rsidRDefault="00D2127E" w:rsidP="00D2127E">
                            <w:pPr>
                              <w:pStyle w:val="Header"/>
                              <w:rPr>
                                <w:rFonts w:ascii="Arial" w:hAnsi="Arial" w:cs="Arial"/>
                                <w:b/>
                                <w:bCs/>
                                <w:color w:val="FFFFFF" w:themeColor="background1"/>
                                <w:sz w:val="28"/>
                                <w:szCs w:val="28"/>
                              </w:rPr>
                            </w:pPr>
                          </w:p>
                          <w:p w14:paraId="2D224882" w14:textId="77777777" w:rsidR="00D2127E" w:rsidRPr="00C43EDC" w:rsidRDefault="00D2127E" w:rsidP="00D2127E">
                            <w:pPr>
                              <w:pStyle w:val="Header"/>
                              <w:rPr>
                                <w:rFonts w:ascii="Arial" w:hAnsi="Arial" w:cs="Arial"/>
                                <w:b/>
                                <w:bCs/>
                                <w:color w:val="FFFFFF" w:themeColor="background1"/>
                                <w:sz w:val="28"/>
                                <w:szCs w:val="28"/>
                              </w:rPr>
                            </w:pPr>
                          </w:p>
                          <w:p w14:paraId="17447CC5" w14:textId="77777777" w:rsidR="00D2127E" w:rsidRPr="00C43EDC" w:rsidRDefault="00D2127E" w:rsidP="00D2127E">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00AB420" id="_x0000_t202" coordsize="21600,21600" o:spt="202" path="m,l,21600r21600,l21600,xe">
                <v:stroke joinstyle="miter"/>
                <v:path gradientshapeok="t" o:connecttype="rect"/>
              </v:shapetype>
              <v:shape id="Text Box 2" o:spid="_x0000_s1026" type="#_x0000_t202" style="position:absolute;margin-left:-72.75pt;margin-top:-73.2pt;width:264.75pt;height:1in;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Xn9AEAAM0DAAAOAAAAZHJzL2Uyb0RvYy54bWysU8tu2zAQvBfoPxC815JfaSpYDtKkKQqk&#10;DyDpB6wpyiJKclmStuR+fZeU4xjJragOxFJLzu7MDldXg9FsL31QaGs+nZScSSuwUXZb85+Pd+8u&#10;OQsRbAMaraz5QQZ+tX77ZtW7Ss6wQ91IzwjEhqp3Ne9idFVRBNFJA2GCTlpKtugNRNr6bdF46And&#10;6GJWlhdFj75xHoUMgf7ejkm+zvhtK0X83rZBRqZrTr3FvPq8btJarFdQbT24ToljG/APXRhQloqe&#10;oG4hAtt59QrKKOExYBsnAk2BbauEzByIzbR8weahAyczFxInuJNM4f/Bim/7B/fDszh8xIEGmEkE&#10;d4/iV2AWbzqwW3ntPfadhIYKT5NkRe9CdbyapA5VSCCb/is2NGTYRcxAQ+tNUoV4MkKnARxOossh&#10;MkE/5/OL2Xy25ExQ7sN0sSjzVAqonm47H+JniYaloOaehprRYX8fYuoGqqcjqZjFO6V1Hqy2rCfQ&#10;JcG/yBgVyXdamZpflukbnZBIfrJNvhxB6TGmAtoeWSeiI+U4bAY6mNhvsDkQf4+jv+g9UNCh/8NZ&#10;T96qefi9Ay85018saZhZkhnzZrF8PyNh/Hlmc54BKwiq5pGzMbyJ2cAjo2vSulVZhudOjr2SZ7I6&#10;R38nU57v86nnV7j+CwAA//8DAFBLAwQUAAYACAAAACEAWgLhGt8AAAAMAQAADwAAAGRycy9kb3du&#10;cmV2LnhtbEyPzU7DMBCE70i8g7VI3Fq7xalKiFMhEFcQ5Ufi5sbbJCJeR7HbhLfv0gvcdndGs98U&#10;m8l34ohDbAMZWMwVCKQquJZqA+9vT7M1iJgsOdsFQgM/GGFTXl4UNndhpFc8blMtOIRibg00KfW5&#10;lLFq0Ns4Dz0Sa/sweJt4HWrpBjtyuO/kUqmV9LYl/tDYHh8arL63B2/g43n/9anVS/3os34Mk5Lk&#10;b6Ux11fT/R2IhFP6M8MvPqNDyUy7cCAXRWdgttBZxt7ztNIg2HOz1txvx6elBlkW8n+J8gQAAP//&#10;AwBQSwECLQAUAAYACAAAACEAtoM4kv4AAADhAQAAEwAAAAAAAAAAAAAAAAAAAAAAW0NvbnRlbnRf&#10;VHlwZXNdLnhtbFBLAQItABQABgAIAAAAIQA4/SH/1gAAAJQBAAALAAAAAAAAAAAAAAAAAC8BAABf&#10;cmVscy8ucmVsc1BLAQItABQABgAIAAAAIQDxoLXn9AEAAM0DAAAOAAAAAAAAAAAAAAAAAC4CAABk&#10;cnMvZTJvRG9jLnhtbFBLAQItABQABgAIAAAAIQBaAuEa3wAAAAwBAAAPAAAAAAAAAAAAAAAAAE4E&#10;AABkcnMvZG93bnJldi54bWxQSwUGAAAAAAQABADzAAAAWgUAAAAA&#10;" filled="f" stroked="f">
                <v:textbox>
                  <w:txbxContent>
                    <w:p w14:paraId="12BFFBD3" w14:textId="77777777" w:rsidR="00D2127E" w:rsidRPr="006A4919" w:rsidRDefault="00D2127E" w:rsidP="00D2127E">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6A2C9881" w14:textId="77777777" w:rsidR="00D2127E" w:rsidRDefault="00D2127E" w:rsidP="00D2127E">
                      <w:pPr>
                        <w:pStyle w:val="Header"/>
                        <w:rPr>
                          <w:rFonts w:ascii="Arial" w:hAnsi="Arial" w:cs="Arial"/>
                          <w:b/>
                          <w:bCs/>
                          <w:color w:val="FFFFFF" w:themeColor="background1"/>
                          <w:sz w:val="28"/>
                          <w:szCs w:val="28"/>
                        </w:rPr>
                      </w:pPr>
                    </w:p>
                    <w:p w14:paraId="4BE3784F" w14:textId="529D3AEA" w:rsidR="00D2127E" w:rsidRDefault="00D2127E" w:rsidP="00D2127E">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 xml:space="preserve">Pennod </w:t>
                      </w:r>
                      <w:r>
                        <w:rPr>
                          <w:rFonts w:ascii="Arial" w:hAnsi="Arial" w:cs="Arial"/>
                          <w:b/>
                          <w:bCs/>
                          <w:color w:val="FFFFFF" w:themeColor="background1"/>
                          <w:sz w:val="28"/>
                          <w:szCs w:val="28"/>
                        </w:rPr>
                        <w:t>4</w:t>
                      </w:r>
                      <w:r>
                        <w:rPr>
                          <w:rFonts w:ascii="Arial" w:hAnsi="Arial" w:cs="Arial"/>
                          <w:b/>
                          <w:bCs/>
                          <w:color w:val="FFFFFF" w:themeColor="background1"/>
                          <w:sz w:val="28"/>
                          <w:szCs w:val="28"/>
                        </w:rPr>
                        <w:t xml:space="preserve">: </w:t>
                      </w:r>
                      <w:r>
                        <w:rPr>
                          <w:rFonts w:ascii="Arial" w:hAnsi="Arial" w:cs="Arial"/>
                          <w:b/>
                          <w:bCs/>
                          <w:color w:val="FFFFFF" w:themeColor="background1"/>
                          <w:sz w:val="28"/>
                          <w:szCs w:val="28"/>
                        </w:rPr>
                        <w:t xml:space="preserve">Gwybodaeth </w:t>
                      </w:r>
                    </w:p>
                    <w:p w14:paraId="708B5AAB" w14:textId="77777777" w:rsidR="00D2127E" w:rsidRDefault="00D2127E" w:rsidP="00D2127E">
                      <w:pPr>
                        <w:pStyle w:val="Header"/>
                        <w:rPr>
                          <w:rFonts w:ascii="Arial" w:hAnsi="Arial" w:cs="Arial"/>
                          <w:b/>
                          <w:bCs/>
                          <w:color w:val="FFFFFF" w:themeColor="background1"/>
                          <w:sz w:val="28"/>
                          <w:szCs w:val="28"/>
                        </w:rPr>
                      </w:pPr>
                    </w:p>
                    <w:p w14:paraId="2D224882" w14:textId="77777777" w:rsidR="00D2127E" w:rsidRPr="00C43EDC" w:rsidRDefault="00D2127E" w:rsidP="00D2127E">
                      <w:pPr>
                        <w:pStyle w:val="Header"/>
                        <w:rPr>
                          <w:rFonts w:ascii="Arial" w:hAnsi="Arial" w:cs="Arial"/>
                          <w:b/>
                          <w:bCs/>
                          <w:color w:val="FFFFFF" w:themeColor="background1"/>
                          <w:sz w:val="28"/>
                          <w:szCs w:val="28"/>
                        </w:rPr>
                      </w:pPr>
                    </w:p>
                    <w:p w14:paraId="17447CC5" w14:textId="77777777" w:rsidR="00D2127E" w:rsidRPr="00C43EDC" w:rsidRDefault="00D2127E" w:rsidP="00D2127E">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v:textbox>
              </v:shape>
            </w:pict>
          </mc:Fallback>
        </mc:AlternateContent>
      </w:r>
      <w:r w:rsidR="005A0A22" w:rsidRPr="00D2127E">
        <w:rPr>
          <w:rStyle w:val="normaltextrun"/>
          <w:rFonts w:ascii="Arial" w:eastAsia="Arial" w:hAnsi="Arial" w:cs="Arial"/>
          <w:b/>
          <w:bCs/>
          <w:color w:val="auto"/>
          <w:sz w:val="22"/>
          <w:szCs w:val="22"/>
          <w:lang w:val="cy-GB"/>
        </w:rPr>
        <w:t>Pennod 4: Gwybodaeth</w:t>
      </w:r>
    </w:p>
    <w:p w14:paraId="4AF003E1" w14:textId="77777777" w:rsidR="00B82800" w:rsidRPr="00D2127E" w:rsidRDefault="005A0A22" w:rsidP="00387AAE">
      <w:pPr>
        <w:pStyle w:val="Heading2"/>
        <w:rPr>
          <w:rFonts w:ascii="Arial" w:eastAsiaTheme="minorEastAsia" w:hAnsi="Arial" w:cs="Arial"/>
          <w:sz w:val="22"/>
          <w:szCs w:val="22"/>
        </w:rPr>
      </w:pPr>
      <w:r w:rsidRPr="00D2127E">
        <w:rPr>
          <w:rStyle w:val="normaltextrun"/>
          <w:rFonts w:ascii="Arial" w:eastAsia="Arial" w:hAnsi="Arial" w:cs="Arial"/>
          <w:color w:val="0F4761"/>
          <w:sz w:val="22"/>
          <w:szCs w:val="22"/>
          <w:lang w:val="cy-GB"/>
        </w:rPr>
        <w:t>Matrics 4.1: Rheoli Gwybodaeth</w:t>
      </w:r>
    </w:p>
    <w:p w14:paraId="74D1AC78" w14:textId="4DD19D7C"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Theme="minorEastAsia" w:hAnsi="Arial" w:cs="Arial"/>
          <w:sz w:val="22"/>
          <w:szCs w:val="22"/>
        </w:rPr>
        <w:t> </w:t>
      </w:r>
      <w:r w:rsidRPr="00D2127E">
        <w:rPr>
          <w:rStyle w:val="eop"/>
          <w:rFonts w:ascii="Arial" w:eastAsiaTheme="minorEastAsia" w:hAnsi="Arial" w:cs="Arial"/>
          <w:sz w:val="22"/>
          <w:szCs w:val="22"/>
        </w:rPr>
        <w:t> </w:t>
      </w:r>
    </w:p>
    <w:p w14:paraId="2AD280B7" w14:textId="77777777" w:rsidR="00B82800" w:rsidRPr="00D2127E" w:rsidRDefault="005A0A22" w:rsidP="00387AAE">
      <w:pPr>
        <w:pStyle w:val="Heading2"/>
        <w:rPr>
          <w:rFonts w:ascii="Arial" w:eastAsiaTheme="minorEastAsia" w:hAnsi="Arial" w:cs="Arial"/>
          <w:sz w:val="22"/>
          <w:szCs w:val="22"/>
        </w:rPr>
      </w:pPr>
      <w:r w:rsidRPr="00D2127E">
        <w:rPr>
          <w:rStyle w:val="normaltextrun"/>
          <w:rFonts w:ascii="Arial" w:eastAsia="Arial" w:hAnsi="Arial" w:cs="Arial"/>
          <w:color w:val="0F4761"/>
          <w:sz w:val="22"/>
          <w:szCs w:val="22"/>
          <w:lang w:val="cy-GB"/>
        </w:rPr>
        <w:t>Cwmpas   </w:t>
      </w:r>
    </w:p>
    <w:p w14:paraId="68A0AF8A"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color w:val="0F4761"/>
          <w:sz w:val="22"/>
          <w:szCs w:val="22"/>
        </w:rPr>
      </w:pPr>
      <w:r w:rsidRPr="00D2127E">
        <w:rPr>
          <w:rStyle w:val="normaltextrun"/>
          <w:rFonts w:ascii="Arial" w:eastAsia="Arial" w:hAnsi="Arial" w:cs="Arial"/>
          <w:color w:val="0F4761"/>
          <w:sz w:val="22"/>
          <w:szCs w:val="22"/>
          <w:lang w:val="cy-GB"/>
        </w:rPr>
        <w:t>Beth sydd yn y matrics hwn? </w:t>
      </w:r>
    </w:p>
    <w:p w14:paraId="777B30C6" w14:textId="77777777" w:rsidR="00B82800" w:rsidRPr="00D2127E" w:rsidRDefault="005A0A22" w:rsidP="00387AAE">
      <w:pPr>
        <w:pStyle w:val="paragraph"/>
        <w:numPr>
          <w:ilvl w:val="0"/>
          <w:numId w:val="22"/>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Prosesu gwybodaeth glinigol sy'n dod i mewn gan wasanaethau cymunedol a gofal eilaidd</w:t>
      </w:r>
    </w:p>
    <w:p w14:paraId="4C0B0E7F" w14:textId="77777777" w:rsidR="00B97FCC" w:rsidRPr="00D2127E" w:rsidRDefault="005A0A22" w:rsidP="00387AAE">
      <w:pPr>
        <w:pStyle w:val="paragraph"/>
        <w:numPr>
          <w:ilvl w:val="0"/>
          <w:numId w:val="25"/>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Mae codio clinigol yn gywir ac yn gynhwysfawr.</w:t>
      </w:r>
    </w:p>
    <w:p w14:paraId="5F37EDA2" w14:textId="77777777" w:rsidR="00B97FCC" w:rsidRPr="00D2127E" w:rsidRDefault="005A0A22" w:rsidP="00387AAE">
      <w:pPr>
        <w:pStyle w:val="paragraph"/>
        <w:numPr>
          <w:ilvl w:val="0"/>
          <w:numId w:val="25"/>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Mae gwybodaeth glinigol sy'n dod i mewn yn cael ei phrosesu'n gywir i sicrhau parhad gofal.</w:t>
      </w:r>
    </w:p>
    <w:p w14:paraId="7FA45556" w14:textId="77777777" w:rsidR="001809C9" w:rsidRPr="00D2127E" w:rsidRDefault="005A0A22" w:rsidP="00387AAE">
      <w:pPr>
        <w:pStyle w:val="paragraph"/>
        <w:numPr>
          <w:ilvl w:val="0"/>
          <w:numId w:val="22"/>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Cyfathrebu gwybodaeth am gleifion yn nhîm y practis.</w:t>
      </w:r>
    </w:p>
    <w:p w14:paraId="5E6ABD40" w14:textId="77777777" w:rsidR="00B97FCC" w:rsidRPr="00D2127E" w:rsidRDefault="005A0A22" w:rsidP="00387AAE">
      <w:pPr>
        <w:pStyle w:val="paragraph"/>
        <w:numPr>
          <w:ilvl w:val="0"/>
          <w:numId w:val="24"/>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Priodoli – os bydd pryder yn cael ei godi, mae systemau'n ei gwneud hi'n hawdd penderfynu pwy sy'n gysylltiedig.</w:t>
      </w:r>
    </w:p>
    <w:p w14:paraId="3FEB2794" w14:textId="77777777" w:rsidR="00B97FCC" w:rsidRPr="00D2127E" w:rsidRDefault="005A0A22" w:rsidP="00387AAE">
      <w:pPr>
        <w:pStyle w:val="paragraph"/>
        <w:numPr>
          <w:ilvl w:val="0"/>
          <w:numId w:val="24"/>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Yn amserol, yn gadarn ac yn effeithlon</w:t>
      </w:r>
    </w:p>
    <w:p w14:paraId="3B5A1EC0" w14:textId="77777777" w:rsidR="001809C9" w:rsidRPr="00D2127E" w:rsidRDefault="005A0A22" w:rsidP="00387AAE">
      <w:pPr>
        <w:pStyle w:val="paragraph"/>
        <w:numPr>
          <w:ilvl w:val="0"/>
          <w:numId w:val="22"/>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Cyfathrebu â chleifion y tu allan i'r ystafell ymgynghori</w:t>
      </w:r>
    </w:p>
    <w:p w14:paraId="0B5A7841" w14:textId="77777777" w:rsidR="00924F5D" w:rsidRPr="00D2127E" w:rsidRDefault="005A0A22" w:rsidP="00387AAE">
      <w:pPr>
        <w:pStyle w:val="paragraph"/>
        <w:numPr>
          <w:ilvl w:val="2"/>
          <w:numId w:val="26"/>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Taflen y practis – gwybodaeth am wasanaethau.</w:t>
      </w:r>
    </w:p>
    <w:p w14:paraId="28C41A8D" w14:textId="77777777" w:rsidR="00924F5D" w:rsidRPr="00D2127E" w:rsidRDefault="005A0A22" w:rsidP="00387AAE">
      <w:pPr>
        <w:pStyle w:val="paragraph"/>
        <w:numPr>
          <w:ilvl w:val="2"/>
          <w:numId w:val="26"/>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Tudalen we</w:t>
      </w:r>
    </w:p>
    <w:p w14:paraId="063B4AE6" w14:textId="77777777" w:rsidR="00924F5D" w:rsidRPr="00D2127E" w:rsidRDefault="005A0A22" w:rsidP="00387AAE">
      <w:pPr>
        <w:pStyle w:val="paragraph"/>
        <w:numPr>
          <w:ilvl w:val="2"/>
          <w:numId w:val="26"/>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Darparu gwybodaeth glinigol – taflenni, rhannu dolenni</w:t>
      </w:r>
    </w:p>
    <w:p w14:paraId="2BB50B75" w14:textId="77777777" w:rsidR="00924F5D" w:rsidRPr="00D2127E" w:rsidRDefault="005A0A22" w:rsidP="00387AAE">
      <w:pPr>
        <w:pStyle w:val="paragraph"/>
        <w:numPr>
          <w:ilvl w:val="2"/>
          <w:numId w:val="26"/>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Darparu canlyniadau profion</w:t>
      </w:r>
    </w:p>
    <w:p w14:paraId="5B85604B" w14:textId="77777777" w:rsidR="00924F5D" w:rsidRPr="00D2127E" w:rsidRDefault="005A0A22" w:rsidP="00387AAE">
      <w:pPr>
        <w:pStyle w:val="paragraph"/>
        <w:numPr>
          <w:ilvl w:val="2"/>
          <w:numId w:val="26"/>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Dull cyfathrebu – ffôn, cysylltiadau fideo, SMS, e-ymgynghori ac ati</w:t>
      </w:r>
    </w:p>
    <w:p w14:paraId="26CC0074" w14:textId="77777777" w:rsidR="00B97FCC" w:rsidRPr="00D2127E" w:rsidRDefault="005A0A22" w:rsidP="00387AAE">
      <w:pPr>
        <w:pStyle w:val="paragraph"/>
        <w:numPr>
          <w:ilvl w:val="2"/>
          <w:numId w:val="26"/>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 xml:space="preserve">Polisïau'n ymwneud â rhannu gwybodaeth gyda thrydydd partïon. </w:t>
      </w:r>
    </w:p>
    <w:p w14:paraId="7B3A287F" w14:textId="77777777" w:rsidR="00B97FCC" w:rsidRPr="00D2127E" w:rsidRDefault="005A0A22" w:rsidP="00387AAE">
      <w:pPr>
        <w:pStyle w:val="paragraph"/>
        <w:numPr>
          <w:ilvl w:val="2"/>
          <w:numId w:val="26"/>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 xml:space="preserve">Sut mae gwybodaeth am fethu mynychu’n cael ei rheoli. </w:t>
      </w:r>
    </w:p>
    <w:p w14:paraId="01307F7C" w14:textId="77777777" w:rsidR="00387AAE" w:rsidRPr="00D2127E" w:rsidRDefault="00387AAE" w:rsidP="00387AAE">
      <w:pPr>
        <w:pStyle w:val="paragraph"/>
        <w:spacing w:before="0" w:beforeAutospacing="0" w:after="0" w:afterAutospacing="0"/>
        <w:ind w:left="815"/>
        <w:jc w:val="both"/>
        <w:textAlignment w:val="baseline"/>
        <w:rPr>
          <w:rFonts w:ascii="Arial" w:eastAsiaTheme="minorEastAsia" w:hAnsi="Arial" w:cs="Arial"/>
          <w:sz w:val="22"/>
          <w:szCs w:val="22"/>
        </w:rPr>
      </w:pPr>
    </w:p>
    <w:p w14:paraId="3C976887"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color w:val="0F4761"/>
          <w:sz w:val="22"/>
          <w:szCs w:val="22"/>
        </w:rPr>
      </w:pPr>
      <w:r w:rsidRPr="00D2127E">
        <w:rPr>
          <w:rStyle w:val="normaltextrun"/>
          <w:rFonts w:ascii="Arial" w:eastAsia="Arial" w:hAnsi="Arial" w:cs="Arial"/>
          <w:color w:val="0F4761"/>
          <w:sz w:val="22"/>
          <w:szCs w:val="22"/>
          <w:lang w:val="cy-GB"/>
        </w:rPr>
        <w:t>Beth sydd ddim yn y matrics hwn? </w:t>
      </w:r>
    </w:p>
    <w:p w14:paraId="1791CA87" w14:textId="0B5B824C" w:rsidR="00B82800" w:rsidRPr="00D2127E" w:rsidRDefault="005A0A22" w:rsidP="00387AAE">
      <w:pPr>
        <w:pStyle w:val="paragraph"/>
        <w:numPr>
          <w:ilvl w:val="0"/>
          <w:numId w:val="16"/>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 xml:space="preserve">Llywodraethu gwybodaeth – mae hyn yn cael sylw gan Iechyd a Gofal Digidol Cymru' </w:t>
      </w:r>
      <w:hyperlink r:id="rId10">
        <w:r w:rsidRPr="00D2127E">
          <w:rPr>
            <w:rFonts w:ascii="Arial" w:eastAsia="Arial" w:hAnsi="Arial" w:cs="Arial"/>
            <w:sz w:val="22"/>
            <w:szCs w:val="22"/>
            <w:u w:val="single"/>
            <w:lang w:val="cy-GB"/>
          </w:rPr>
          <w:t>Pecyn Cymorth Llywodraethu Gwybodaeth</w:t>
        </w:r>
      </w:hyperlink>
      <w:r w:rsidRPr="00D2127E">
        <w:rPr>
          <w:rFonts w:ascii="Arial" w:eastAsia="Arial" w:hAnsi="Arial" w:cs="Arial"/>
          <w:sz w:val="22"/>
          <w:szCs w:val="22"/>
          <w:lang w:val="cy-GB"/>
        </w:rPr>
        <w:t xml:space="preserve"> </w:t>
      </w:r>
    </w:p>
    <w:p w14:paraId="4F1366EC" w14:textId="77777777" w:rsidR="00387AAE" w:rsidRPr="00D2127E" w:rsidRDefault="00387AAE" w:rsidP="00387AAE">
      <w:pPr>
        <w:pStyle w:val="paragraph"/>
        <w:spacing w:before="0" w:beforeAutospacing="0" w:after="0" w:afterAutospacing="0"/>
        <w:jc w:val="both"/>
        <w:textAlignment w:val="baseline"/>
        <w:rPr>
          <w:rFonts w:ascii="Arial" w:eastAsiaTheme="minorEastAsia" w:hAnsi="Arial" w:cs="Arial"/>
          <w:sz w:val="22"/>
          <w:szCs w:val="22"/>
        </w:rPr>
      </w:pPr>
    </w:p>
    <w:p w14:paraId="36604952" w14:textId="77777777" w:rsidR="00B82800" w:rsidRPr="00D2127E" w:rsidRDefault="005A0A22" w:rsidP="00387AAE">
      <w:pPr>
        <w:pStyle w:val="Heading2"/>
        <w:rPr>
          <w:rFonts w:ascii="Arial" w:eastAsiaTheme="minorEastAsia" w:hAnsi="Arial" w:cs="Arial"/>
          <w:sz w:val="22"/>
          <w:szCs w:val="22"/>
        </w:rPr>
      </w:pPr>
      <w:r w:rsidRPr="00D2127E">
        <w:rPr>
          <w:rStyle w:val="normaltextrun"/>
          <w:rFonts w:ascii="Arial" w:eastAsia="Arial" w:hAnsi="Arial" w:cs="Arial"/>
          <w:color w:val="0F4761"/>
          <w:sz w:val="22"/>
          <w:szCs w:val="22"/>
          <w:lang w:val="cy-GB"/>
        </w:rPr>
        <w:t>Cwestiynau Allweddol i'w hystyried ar gyfer y Matrics hwn. </w:t>
      </w:r>
    </w:p>
    <w:p w14:paraId="26E9A39C" w14:textId="77777777" w:rsidR="00B82800" w:rsidRPr="00D2127E" w:rsidRDefault="005A0A22" w:rsidP="00387AAE">
      <w:pPr>
        <w:pStyle w:val="paragraph"/>
        <w:numPr>
          <w:ilvl w:val="0"/>
          <w:numId w:val="15"/>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 xml:space="preserve">Sicrwydd o gasglu'r holl wybodaeth berthnasol o ohebiaeth sy'n dod i mewn a'i integreiddio mewn fformat codio i mewn i gofnod y claf? </w:t>
      </w:r>
    </w:p>
    <w:p w14:paraId="6C3662D3" w14:textId="77777777" w:rsidR="001809C9" w:rsidRPr="00D2127E" w:rsidRDefault="005A0A22" w:rsidP="00387AAE">
      <w:pPr>
        <w:pStyle w:val="paragraph"/>
        <w:numPr>
          <w:ilvl w:val="0"/>
          <w:numId w:val="15"/>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 xml:space="preserve">Sut i sicrhau bod codio cyflyrau cleifion yn gywir ac yn gynhwysfawr. </w:t>
      </w:r>
    </w:p>
    <w:p w14:paraId="7D7A199B" w14:textId="77777777" w:rsidR="001809C9" w:rsidRPr="00D2127E" w:rsidRDefault="005A0A22" w:rsidP="00387AAE">
      <w:pPr>
        <w:pStyle w:val="paragraph"/>
        <w:numPr>
          <w:ilvl w:val="0"/>
          <w:numId w:val="15"/>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 xml:space="preserve">Sut i sicrhau bod cyfathrebu gwybodaeth am gleifion yn nhîm y practis yn gadarn. </w:t>
      </w:r>
    </w:p>
    <w:p w14:paraId="5035514F" w14:textId="77777777" w:rsidR="001809C9" w:rsidRPr="00D2127E" w:rsidRDefault="005A0A22" w:rsidP="00387AAE">
      <w:pPr>
        <w:pStyle w:val="paragraph"/>
        <w:numPr>
          <w:ilvl w:val="0"/>
          <w:numId w:val="15"/>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 xml:space="preserve">Sut i sicrhau bod cyfathrebu â chleifion ar ôl iddynt adael yr ymgynghoriad yn briodol, yn ddiogel ac yn gywir? </w:t>
      </w:r>
    </w:p>
    <w:p w14:paraId="287D233C" w14:textId="77777777" w:rsidR="00091F71" w:rsidRPr="00D2127E" w:rsidRDefault="005A0A22" w:rsidP="00387AAE">
      <w:pPr>
        <w:pStyle w:val="paragraph"/>
        <w:numPr>
          <w:ilvl w:val="0"/>
          <w:numId w:val="15"/>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sz w:val="22"/>
          <w:szCs w:val="22"/>
          <w:lang w:val="cy-GB"/>
        </w:rPr>
        <w:t xml:space="preserve">Sut i sicrhau defnyddio dull cyfathrebu priodol sy'n ystyried dewisiadau / anableddau cleifion? </w:t>
      </w:r>
    </w:p>
    <w:p w14:paraId="77BD0FEA" w14:textId="20459BF3"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eop"/>
          <w:rFonts w:ascii="Arial" w:eastAsiaTheme="minorEastAsia" w:hAnsi="Arial" w:cs="Arial"/>
          <w:sz w:val="22"/>
          <w:szCs w:val="22"/>
        </w:rPr>
        <w:t> </w:t>
      </w:r>
    </w:p>
    <w:p w14:paraId="2B186EB5" w14:textId="77777777" w:rsidR="00B82800" w:rsidRPr="00D2127E" w:rsidRDefault="005A0A22" w:rsidP="00387AAE">
      <w:pPr>
        <w:pStyle w:val="Heading2"/>
        <w:rPr>
          <w:rFonts w:ascii="Arial" w:eastAsiaTheme="minorEastAsia" w:hAnsi="Arial" w:cs="Arial"/>
          <w:sz w:val="22"/>
          <w:szCs w:val="22"/>
        </w:rPr>
      </w:pPr>
      <w:r w:rsidRPr="00D2127E">
        <w:rPr>
          <w:rStyle w:val="normaltextrun"/>
          <w:rFonts w:ascii="Arial" w:eastAsia="Arial" w:hAnsi="Arial" w:cs="Arial"/>
          <w:color w:val="0F4761"/>
          <w:sz w:val="22"/>
          <w:szCs w:val="22"/>
          <w:lang w:val="cy-GB"/>
        </w:rPr>
        <w:t>Hunanasesiad ar lefel 1 ar gyfer y matrics hwn </w:t>
      </w:r>
      <w:r w:rsidRPr="00D2127E">
        <w:rPr>
          <w:rStyle w:val="normaltextrun"/>
          <w:rFonts w:ascii="Arial" w:eastAsia="Calibri Light" w:hAnsi="Arial" w:cs="Arial"/>
          <w:color w:val="2E74B5"/>
          <w:sz w:val="22"/>
          <w:szCs w:val="22"/>
          <w:lang w:val="cy-GB"/>
        </w:rPr>
        <w:tab/>
      </w:r>
      <w:r w:rsidRPr="00D2127E">
        <w:rPr>
          <w:rStyle w:val="normaltextrun"/>
          <w:rFonts w:ascii="Arial" w:eastAsia="Calibri Light" w:hAnsi="Arial" w:cs="Arial"/>
          <w:color w:val="2E74B5"/>
          <w:sz w:val="22"/>
          <w:szCs w:val="22"/>
          <w:lang w:val="cy-GB"/>
        </w:rPr>
        <w:tab/>
      </w:r>
      <w:r w:rsidRPr="00D2127E">
        <w:rPr>
          <w:rStyle w:val="normaltextrun"/>
          <w:rFonts w:ascii="Arial" w:eastAsia="Calibri Light" w:hAnsi="Arial" w:cs="Arial"/>
          <w:color w:val="2E74B5"/>
          <w:sz w:val="22"/>
          <w:szCs w:val="22"/>
          <w:lang w:val="cy-GB"/>
        </w:rPr>
        <w:tab/>
      </w:r>
      <w:r w:rsidRPr="00D2127E">
        <w:rPr>
          <w:rStyle w:val="normaltextrun"/>
          <w:rFonts w:ascii="Arial" w:eastAsia="Calibri Light" w:hAnsi="Arial" w:cs="Arial"/>
          <w:color w:val="2E74B5"/>
          <w:sz w:val="22"/>
          <w:szCs w:val="22"/>
          <w:lang w:val="cy-GB"/>
        </w:rPr>
        <w:tab/>
      </w:r>
      <w:r w:rsidRPr="00D2127E">
        <w:rPr>
          <w:rStyle w:val="normaltextrun"/>
          <w:rFonts w:ascii="Arial" w:eastAsia="Calibri Light" w:hAnsi="Arial" w:cs="Arial"/>
          <w:color w:val="2E74B5"/>
          <w:sz w:val="22"/>
          <w:szCs w:val="22"/>
          <w:lang w:val="cy-GB"/>
        </w:rPr>
        <w:tab/>
      </w:r>
      <w:r w:rsidRPr="00D2127E">
        <w:rPr>
          <w:rStyle w:val="normaltextrun"/>
          <w:rFonts w:ascii="Arial" w:eastAsia="Arial" w:hAnsi="Arial" w:cs="Arial"/>
          <w:color w:val="0F4761"/>
          <w:sz w:val="22"/>
          <w:szCs w:val="22"/>
          <w:lang w:val="cy-GB"/>
        </w:rPr>
        <w:t> </w:t>
      </w:r>
    </w:p>
    <w:p w14:paraId="570982A7" w14:textId="297C7838" w:rsidR="00387AAE" w:rsidRDefault="005A0A22" w:rsidP="00D2127E">
      <w:pPr>
        <w:pStyle w:val="paragraph"/>
        <w:spacing w:before="0" w:beforeAutospacing="0" w:after="0" w:afterAutospacing="0"/>
        <w:jc w:val="both"/>
        <w:textAlignment w:val="baseline"/>
        <w:rPr>
          <w:rStyle w:val="normaltextrun"/>
          <w:rFonts w:ascii="Arial" w:eastAsia="Arial" w:hAnsi="Arial" w:cs="Arial"/>
          <w:sz w:val="22"/>
          <w:szCs w:val="22"/>
          <w:lang w:val="cy-GB"/>
        </w:rPr>
      </w:pPr>
      <w:r w:rsidRPr="00D2127E">
        <w:rPr>
          <w:rStyle w:val="normaltextrun"/>
          <w:rFonts w:ascii="Arial" w:eastAsia="Arial" w:hAnsi="Arial" w:cs="Arial"/>
          <w:color w:val="000000"/>
          <w:sz w:val="22"/>
          <w:szCs w:val="22"/>
          <w:lang w:val="cy-GB"/>
        </w:rPr>
        <w:t xml:space="preserve">Mae Lefel 1 pob matrics yn darllen fel a ganlyn: - </w:t>
      </w:r>
      <w:r w:rsidRPr="00D2127E">
        <w:rPr>
          <w:rStyle w:val="normaltextrun"/>
          <w:rFonts w:ascii="Arial" w:eastAsia="Arial" w:hAnsi="Arial" w:cs="Arial"/>
          <w:sz w:val="22"/>
          <w:szCs w:val="22"/>
          <w:lang w:val="cy-GB"/>
        </w:rPr>
        <w:tab/>
      </w:r>
      <w:r w:rsidRPr="00D2127E">
        <w:rPr>
          <w:rStyle w:val="normaltextrun"/>
          <w:rFonts w:ascii="Arial" w:eastAsia="Arial" w:hAnsi="Arial" w:cs="Arial"/>
          <w:sz w:val="22"/>
          <w:szCs w:val="22"/>
          <w:lang w:val="cy-GB"/>
        </w:rPr>
        <w:tab/>
      </w:r>
      <w:r w:rsidRPr="00D2127E">
        <w:rPr>
          <w:rStyle w:val="normaltextrun"/>
          <w:rFonts w:ascii="Arial" w:eastAsia="Arial" w:hAnsi="Arial" w:cs="Arial"/>
          <w:sz w:val="22"/>
          <w:szCs w:val="22"/>
          <w:lang w:val="cy-GB"/>
        </w:rPr>
        <w:tab/>
        <w:t xml:space="preserve"> </w:t>
      </w:r>
    </w:p>
    <w:p w14:paraId="15E4B6AF" w14:textId="77777777" w:rsidR="00D2127E" w:rsidRPr="00D2127E" w:rsidRDefault="00D2127E" w:rsidP="00D2127E">
      <w:pPr>
        <w:pStyle w:val="paragraph"/>
        <w:spacing w:before="0" w:beforeAutospacing="0" w:after="0" w:afterAutospacing="0"/>
        <w:jc w:val="both"/>
        <w:textAlignment w:val="baseline"/>
        <w:rPr>
          <w:rStyle w:val="eop"/>
          <w:rFonts w:ascii="Arial" w:eastAsiaTheme="minorEastAsia" w:hAnsi="Arial" w:cs="Arial"/>
          <w:sz w:val="22"/>
          <w:szCs w:val="22"/>
        </w:rPr>
      </w:pPr>
    </w:p>
    <w:p w14:paraId="22E61677" w14:textId="77777777" w:rsidR="00387AAE" w:rsidRPr="00D2127E" w:rsidRDefault="005A0A22" w:rsidP="00387AAE">
      <w:pPr>
        <w:jc w:val="both"/>
        <w:rPr>
          <w:rFonts w:ascii="Arial" w:hAnsi="Arial" w:cs="Arial"/>
        </w:rPr>
      </w:pPr>
      <w:r w:rsidRPr="00D2127E">
        <w:rPr>
          <w:rFonts w:ascii="Arial" w:eastAsia="Arial" w:hAnsi="Arial" w:cs="Arial"/>
          <w:b/>
          <w:bCs/>
          <w:lang w:val="cy-GB"/>
        </w:rPr>
        <w:t>Lefel 1:  Dim sicrwydd. Ni all y Practis ddangos</w:t>
      </w:r>
      <w:r w:rsidRPr="00D2127E">
        <w:rPr>
          <w:rFonts w:ascii="Arial" w:eastAsia="Arial" w:hAnsi="Arial" w:cs="Arial"/>
          <w:lang w:val="cy-GB"/>
        </w:rPr>
        <w:t xml:space="preserve"> bod y Practis wedi cyflawni unrhyw un o'r lefelau eraill, ond mae'r Practis yn gweithio tuag ato.</w:t>
      </w:r>
    </w:p>
    <w:p w14:paraId="56B65C5E" w14:textId="77777777" w:rsidR="00D2127E" w:rsidRDefault="005A0A22" w:rsidP="00D2127E">
      <w:pPr>
        <w:jc w:val="both"/>
        <w:rPr>
          <w:rStyle w:val="normaltextrun"/>
          <w:rFonts w:ascii="Arial" w:eastAsia="Arial" w:hAnsi="Arial" w:cs="Arial"/>
          <w:color w:val="000000"/>
          <w:lang w:val="cy-GB"/>
        </w:rPr>
      </w:pPr>
      <w:r w:rsidRPr="00D2127E">
        <w:rPr>
          <w:rFonts w:ascii="Arial" w:hAnsi="Arial" w:cs="Arial"/>
          <w:noProof/>
        </w:rPr>
        <w:drawing>
          <wp:inline distT="0" distB="0" distL="0" distR="0" wp14:anchorId="40D91B80" wp14:editId="6400C308">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1"/>
                    <a:stretch>
                      <a:fillRect/>
                    </a:stretch>
                  </pic:blipFill>
                  <pic:spPr>
                    <a:xfrm>
                      <a:off x="0" y="0"/>
                      <a:ext cx="1190625" cy="1019175"/>
                    </a:xfrm>
                    <a:prstGeom prst="rect">
                      <a:avLst/>
                    </a:prstGeom>
                  </pic:spPr>
                </pic:pic>
              </a:graphicData>
            </a:graphic>
          </wp:inline>
        </w:drawing>
      </w:r>
    </w:p>
    <w:p w14:paraId="086E6545" w14:textId="156B76B9" w:rsidR="00B82800" w:rsidRPr="00D2127E" w:rsidRDefault="005A0A22" w:rsidP="00D2127E">
      <w:pPr>
        <w:jc w:val="both"/>
        <w:rPr>
          <w:rFonts w:ascii="Arial" w:hAnsi="Arial" w:cs="Arial"/>
        </w:rPr>
      </w:pPr>
      <w:r w:rsidRPr="00D2127E">
        <w:rPr>
          <w:rStyle w:val="normaltextrun"/>
          <w:rFonts w:ascii="Arial" w:eastAsia="Arial" w:hAnsi="Arial" w:cs="Arial"/>
          <w:color w:val="000000"/>
          <w:lang w:val="cy-GB"/>
        </w:rPr>
        <w:t>Sylwch fod geiriad y lefel hon yn parhau'n uchelgeisiol. Dewiswch y lefel hon os nad ydych yn gallu bodloni'r meini prawf ar gyfer lefel 2.  </w:t>
      </w:r>
    </w:p>
    <w:p w14:paraId="0E2FB2C7"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eop"/>
          <w:rFonts w:ascii="Arial" w:eastAsiaTheme="minorEastAsia" w:hAnsi="Arial" w:cs="Arial"/>
          <w:sz w:val="22"/>
          <w:szCs w:val="22"/>
        </w:rPr>
        <w:lastRenderedPageBreak/>
        <w:t> </w:t>
      </w:r>
    </w:p>
    <w:p w14:paraId="56EA444C" w14:textId="77777777" w:rsidR="00B82800" w:rsidRPr="00D2127E" w:rsidRDefault="005A0A22" w:rsidP="00387AAE">
      <w:pPr>
        <w:pStyle w:val="Heading3"/>
        <w:rPr>
          <w:rFonts w:ascii="Arial" w:eastAsiaTheme="minorEastAsia" w:hAnsi="Arial" w:cs="Arial"/>
          <w:sz w:val="22"/>
          <w:szCs w:val="22"/>
        </w:rPr>
      </w:pPr>
      <w:r w:rsidRPr="00D2127E">
        <w:rPr>
          <w:rStyle w:val="normaltextrun"/>
          <w:rFonts w:ascii="Arial" w:eastAsia="Arial" w:hAnsi="Arial" w:cs="Arial"/>
          <w:color w:val="0F4761"/>
          <w:sz w:val="22"/>
          <w:szCs w:val="22"/>
          <w:lang w:val="cy-GB"/>
        </w:rPr>
        <w:t>Beth fyddai angen i mi ei arddangos i hunanasesu fel lefel 2 ar gyfer y matrics hwn?  </w:t>
      </w:r>
    </w:p>
    <w:p w14:paraId="744B06CD" w14:textId="77777777" w:rsidR="00387AAE" w:rsidRPr="00D2127E" w:rsidRDefault="005A0A22" w:rsidP="00387AAE">
      <w:pPr>
        <w:jc w:val="both"/>
        <w:rPr>
          <w:rFonts w:ascii="Arial" w:hAnsi="Arial" w:cs="Arial"/>
        </w:rPr>
      </w:pPr>
      <w:r w:rsidRPr="00D2127E">
        <w:rPr>
          <w:rFonts w:ascii="Arial" w:eastAsia="Arial" w:hAnsi="Arial" w:cs="Arial"/>
          <w:b/>
          <w:bCs/>
          <w:lang w:val="cy-GB"/>
        </w:rPr>
        <w:t>Lefel 2:</w:t>
      </w:r>
      <w:r w:rsidRPr="00D2127E">
        <w:rPr>
          <w:rFonts w:ascii="Arial" w:eastAsia="Arial" w:hAnsi="Arial" w:cs="Arial"/>
          <w:lang w:val="cy-GB"/>
        </w:rPr>
        <w:t xml:space="preserve"> </w:t>
      </w:r>
      <w:r w:rsidRPr="00D2127E">
        <w:rPr>
          <w:rFonts w:ascii="Arial" w:eastAsia="Arial" w:hAnsi="Arial" w:cs="Arial"/>
          <w:b/>
          <w:bCs/>
          <w:lang w:val="cy-GB"/>
        </w:rPr>
        <w:t>Sicrwydd Cyfyngedig.</w:t>
      </w:r>
      <w:r w:rsidRPr="00D2127E">
        <w:rPr>
          <w:rFonts w:ascii="Arial" w:eastAsia="Arial" w:hAnsi="Arial" w:cs="Arial"/>
          <w:lang w:val="cy-GB"/>
        </w:rPr>
        <w:t xml:space="preserve"> Gall y Practis ddangos </w:t>
      </w:r>
      <w:r w:rsidRPr="00D2127E">
        <w:rPr>
          <w:rFonts w:ascii="Arial" w:eastAsia="Arial" w:hAnsi="Arial" w:cs="Arial"/>
          <w:b/>
          <w:bCs/>
          <w:lang w:val="cy-GB"/>
        </w:rPr>
        <w:t xml:space="preserve">rhai elfennau </w:t>
      </w:r>
      <w:r w:rsidRPr="00D2127E">
        <w:rPr>
          <w:rFonts w:ascii="Arial" w:eastAsia="Arial" w:hAnsi="Arial" w:cs="Arial"/>
          <w:lang w:val="cy-GB"/>
        </w:rPr>
        <w:t>o broses (e.e. fframwaith, rhestr wirio, polisi neu brotocol, hyfforddiant staff, cynllun, mesurau, arweinydd practis a enwir ar gyfer y prosiect), ond nid yw’r Practis wedi cwblhau cylch eto.</w:t>
      </w:r>
    </w:p>
    <w:p w14:paraId="7D50D597"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Fonts w:ascii="Arial" w:hAnsi="Arial" w:cs="Arial"/>
          <w:noProof/>
          <w:sz w:val="22"/>
          <w:szCs w:val="22"/>
        </w:rPr>
        <w:drawing>
          <wp:inline distT="0" distB="0" distL="0" distR="0" wp14:anchorId="0C46F954" wp14:editId="19D7C2D1">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2"/>
                    <a:stretch>
                      <a:fillRect/>
                    </a:stretch>
                  </pic:blipFill>
                  <pic:spPr>
                    <a:xfrm>
                      <a:off x="0" y="0"/>
                      <a:ext cx="5727700" cy="1041400"/>
                    </a:xfrm>
                    <a:prstGeom prst="rect">
                      <a:avLst/>
                    </a:prstGeom>
                  </pic:spPr>
                </pic:pic>
              </a:graphicData>
            </a:graphic>
          </wp:inline>
        </w:drawing>
      </w:r>
    </w:p>
    <w:p w14:paraId="211EEA15" w14:textId="77777777" w:rsidR="00B82800" w:rsidRPr="00D2127E" w:rsidRDefault="005A0A22" w:rsidP="00387AAE">
      <w:pPr>
        <w:pStyle w:val="paragraph"/>
        <w:spacing w:before="0" w:beforeAutospacing="0" w:after="0" w:afterAutospacing="0"/>
        <w:ind w:left="720"/>
        <w:jc w:val="both"/>
        <w:textAlignment w:val="baseline"/>
        <w:rPr>
          <w:rFonts w:ascii="Arial" w:eastAsiaTheme="minorEastAsia" w:hAnsi="Arial" w:cs="Arial"/>
          <w:sz w:val="22"/>
          <w:szCs w:val="22"/>
        </w:rPr>
      </w:pPr>
      <w:r w:rsidRPr="00D2127E">
        <w:rPr>
          <w:rStyle w:val="normaltextrun"/>
          <w:rFonts w:ascii="Arial" w:eastAsiaTheme="minorEastAsia" w:hAnsi="Arial" w:cs="Arial"/>
          <w:sz w:val="22"/>
          <w:szCs w:val="22"/>
        </w:rPr>
        <w:t> </w:t>
      </w:r>
      <w:r w:rsidRPr="00D2127E">
        <w:rPr>
          <w:rStyle w:val="eop"/>
          <w:rFonts w:ascii="Arial" w:eastAsiaTheme="minorEastAsia" w:hAnsi="Arial" w:cs="Arial"/>
          <w:sz w:val="22"/>
          <w:szCs w:val="22"/>
        </w:rPr>
        <w:t> </w:t>
      </w:r>
    </w:p>
    <w:p w14:paraId="3A06F495"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b/>
          <w:bCs/>
          <w:color w:val="000000"/>
          <w:sz w:val="22"/>
          <w:szCs w:val="22"/>
          <w:lang w:val="cy-GB"/>
        </w:rPr>
        <w:t>Enghreifftiau</w:t>
      </w:r>
      <w:r w:rsidRPr="00D2127E">
        <w:rPr>
          <w:rStyle w:val="normaltextrun"/>
          <w:rFonts w:ascii="Arial" w:eastAsia="Arial" w:hAnsi="Arial" w:cs="Arial"/>
          <w:color w:val="000000"/>
          <w:sz w:val="22"/>
          <w:szCs w:val="22"/>
          <w:lang w:val="cy-GB"/>
        </w:rPr>
        <w:t xml:space="preserve"> (nid rhestr gynhwysfawr) y gallai bodloni hunanasesiad lefel 2 eu cynnwys:  </w:t>
      </w:r>
    </w:p>
    <w:p w14:paraId="37E1C083" w14:textId="77777777" w:rsidR="00091F71" w:rsidRPr="00D2127E" w:rsidRDefault="005A0A22" w:rsidP="00387AAE">
      <w:pPr>
        <w:pStyle w:val="paragraph"/>
        <w:numPr>
          <w:ilvl w:val="0"/>
          <w:numId w:val="28"/>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 xml:space="preserve">Mae codio clinigol yn gywir ac yn gynhwysfawr. – </w:t>
      </w:r>
      <w:r w:rsidRPr="00D2127E">
        <w:rPr>
          <w:rFonts w:ascii="Arial" w:eastAsia="Arial" w:hAnsi="Arial" w:cs="Arial"/>
          <w:sz w:val="22"/>
          <w:szCs w:val="22"/>
          <w:lang w:val="cy-GB"/>
        </w:rPr>
        <w:t xml:space="preserve">bod â pholisi codio clinigol ar gyfer y practis ond yn methu sicrhau ei fod yn effeithiol a bod pawb yn y practis yn cadw ato.  </w:t>
      </w:r>
    </w:p>
    <w:p w14:paraId="6AA326E5" w14:textId="77777777" w:rsidR="00091F71" w:rsidRPr="00D2127E" w:rsidRDefault="005A0A22" w:rsidP="00387AAE">
      <w:pPr>
        <w:pStyle w:val="paragraph"/>
        <w:numPr>
          <w:ilvl w:val="0"/>
          <w:numId w:val="28"/>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Mae gwybodaeth glinigol sy'n dod i mewn yn cael ei phrosesu'n gywir i sicrhau parhad gofal.</w:t>
      </w:r>
      <w:r w:rsidRPr="00D2127E">
        <w:rPr>
          <w:rFonts w:ascii="Arial" w:eastAsia="Arial" w:hAnsi="Arial" w:cs="Arial"/>
          <w:sz w:val="22"/>
          <w:szCs w:val="22"/>
          <w:lang w:val="cy-GB"/>
        </w:rPr>
        <w:t xml:space="preserve">  meddu ar bolisïau sy'n penderfynu sut mae gwybodaeth glinigol sy'n dod i mewn yn cael ei phrosesu'n gywir.  Mae hyn yn cynnwys canlyniadau profion a dderbynnir yn electronig yn cael eu hasesu gan aelod cymwys o staff gyda chamau gweithredu clir ynghlwm wrth y rhain fel bod rheolaeth briodol yn cael ei sicrhau. Mae hefyd yn cynnwys polisïau ar gyfer derbyn llythyrau o ofal eilaidd a sut mae'r rhain yn cael eu hasesu gan aelod cymwys o staff i benderfynu pa gamau gweithredu os o gwbl sy’n deillio ohonynt. Fodd bynnag, ni lwyddwyd i brofi bod y systemau hyn yn gweithio'n effeithlon ac yn ddibynadwy. </w:t>
      </w:r>
    </w:p>
    <w:p w14:paraId="10182012" w14:textId="77777777" w:rsidR="00091F71" w:rsidRPr="00D2127E" w:rsidRDefault="005A0A22" w:rsidP="00387AAE">
      <w:pPr>
        <w:pStyle w:val="paragraph"/>
        <w:numPr>
          <w:ilvl w:val="0"/>
          <w:numId w:val="28"/>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 xml:space="preserve">Priodoli – os bydd pryder yn cael ei godi, mae systemau practis yn ei gwneud hi'n hawdd penderfynu pwy sy'n gysylltiedig. </w:t>
      </w:r>
      <w:r w:rsidRPr="00D2127E">
        <w:rPr>
          <w:rFonts w:ascii="Arial" w:eastAsia="Arial" w:hAnsi="Arial" w:cs="Arial"/>
          <w:sz w:val="22"/>
          <w:szCs w:val="22"/>
          <w:lang w:val="cy-GB"/>
        </w:rPr>
        <w:t xml:space="preserve">defnyddio system negeseuon electronig o fewn meddalwedd meddygon teulu i hysbysu aelodau eraill o'r tîm os, er enghraifft, mae claf angen prawf gwaed eto – ac mae proses gydnabyddedig sy'n cael ei sbarduno sy'n arwain at wneud hyn yn effeithiol. Fodd bynnag, ni all brofi bod yr holl feddygon teulu locwm a gyflogir gan y practis yn ymwybodol o'r system hon. </w:t>
      </w:r>
    </w:p>
    <w:p w14:paraId="08931634" w14:textId="77777777" w:rsidR="00091F71" w:rsidRPr="00D2127E" w:rsidRDefault="005A0A22" w:rsidP="00387AAE">
      <w:pPr>
        <w:pStyle w:val="paragraph"/>
        <w:numPr>
          <w:ilvl w:val="0"/>
          <w:numId w:val="28"/>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Taflen y practis – gwybodaeth am wasanaethau.</w:t>
      </w:r>
      <w:r w:rsidRPr="00D2127E">
        <w:rPr>
          <w:rFonts w:ascii="Arial" w:eastAsia="Arial" w:hAnsi="Arial" w:cs="Arial"/>
          <w:sz w:val="22"/>
          <w:szCs w:val="22"/>
          <w:lang w:val="cy-GB"/>
        </w:rPr>
        <w:t xml:space="preserve"> bod â thaflen y practis a thudalen we sy'n rhoi lefelau priodol o wybodaeth i gleifion am y gwasanaethau a gynigir ac sy'n cwmpasu'r holl ofynion ar gyfer cyfathrebu o'r fath, ond nid yw wedi'i diweddaru ers ychydig flynyddoedd. </w:t>
      </w:r>
    </w:p>
    <w:p w14:paraId="0DC77D32" w14:textId="77777777" w:rsidR="00091F71" w:rsidRPr="00D2127E" w:rsidRDefault="005A0A22" w:rsidP="00387AAE">
      <w:pPr>
        <w:pStyle w:val="paragraph"/>
        <w:numPr>
          <w:ilvl w:val="0"/>
          <w:numId w:val="28"/>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 xml:space="preserve">Darparu gwybodaeth glinigol – taflenni, rhannu dolenni – </w:t>
      </w:r>
      <w:r w:rsidRPr="00D2127E">
        <w:rPr>
          <w:rFonts w:ascii="Arial" w:eastAsia="Arial" w:hAnsi="Arial" w:cs="Arial"/>
          <w:sz w:val="22"/>
          <w:szCs w:val="22"/>
          <w:lang w:val="cy-GB"/>
        </w:rPr>
        <w:t xml:space="preserve">mae’r practis wedi cytuno ar ffynonellau gwybodaeth safonol am gyflyrau clinigol i'w rhannu gyda chleifion, ond nid ydynt yn gwybod a yw pawb yn eu defnyddio, gan gynnwys staff locwm. </w:t>
      </w:r>
    </w:p>
    <w:p w14:paraId="391A9266" w14:textId="77777777" w:rsidR="00091F71" w:rsidRPr="00D2127E" w:rsidRDefault="005A0A22" w:rsidP="00387AAE">
      <w:pPr>
        <w:pStyle w:val="paragraph"/>
        <w:numPr>
          <w:ilvl w:val="0"/>
          <w:numId w:val="28"/>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Darparu canlyniadau profion</w:t>
      </w:r>
      <w:r w:rsidRPr="00D2127E">
        <w:rPr>
          <w:rFonts w:ascii="Arial" w:eastAsia="Arial" w:hAnsi="Arial" w:cs="Arial"/>
          <w:sz w:val="22"/>
          <w:szCs w:val="22"/>
          <w:lang w:val="cy-GB"/>
        </w:rPr>
        <w:t xml:space="preserve"> - mae polisïau sy'n disgrifio sut mae canlyniadau profion yn cael eu rheoli yn y practis - o'u derbyn fel canlyniadau electronig, i sut maen nhw'n cael eu hasesu gan y practis o ran pa gamau sydd eu hangen, i sut mae'r wybodaeth am ba gamau sydd i'w cymryd yn cael ei throsglwyddo i'r claf.  Nid ydynt wedi gallu dangos pa mor effeithiol yw'r polisïau hyn, ac a oes angen gwneud unrhyw newidiadau. </w:t>
      </w:r>
    </w:p>
    <w:p w14:paraId="4B6F257A" w14:textId="77777777" w:rsidR="00091F71" w:rsidRPr="00D2127E" w:rsidRDefault="005A0A22" w:rsidP="00387AAE">
      <w:pPr>
        <w:pStyle w:val="paragraph"/>
        <w:numPr>
          <w:ilvl w:val="0"/>
          <w:numId w:val="28"/>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Dull cyfathrebu – ffôn, cysylltiadau fideo, SMS, e-ymgynghori ac ati</w:t>
      </w:r>
      <w:r w:rsidRPr="00D2127E">
        <w:rPr>
          <w:rFonts w:ascii="Arial" w:eastAsia="Arial" w:hAnsi="Arial" w:cs="Arial"/>
          <w:sz w:val="22"/>
          <w:szCs w:val="22"/>
          <w:lang w:val="cy-GB"/>
        </w:rPr>
        <w:t xml:space="preserve"> Mae'r practis yn cynnig amrywiaeth eang o ddulliau cyfathrebu i gleifion. Fodd bynnag, nid yw’n gallu darparu unrhyw asesiad ynghylch a yw wedi'i benderfynu bod y rhain yn dderbyniol i'r cleifion. </w:t>
      </w:r>
    </w:p>
    <w:p w14:paraId="01FD8BAC" w14:textId="77777777" w:rsidR="00091F71" w:rsidRPr="00D2127E" w:rsidRDefault="005A0A22" w:rsidP="00387AAE">
      <w:pPr>
        <w:pStyle w:val="paragraph"/>
        <w:numPr>
          <w:ilvl w:val="0"/>
          <w:numId w:val="28"/>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 xml:space="preserve">Polisïau ynghylch rhannu gwybodaeth gyda thrydydd partïon. </w:t>
      </w:r>
      <w:r w:rsidRPr="00D2127E">
        <w:rPr>
          <w:rFonts w:ascii="Arial" w:eastAsia="Arial" w:hAnsi="Arial" w:cs="Arial"/>
          <w:sz w:val="22"/>
          <w:szCs w:val="22"/>
          <w:lang w:val="cy-GB"/>
        </w:rPr>
        <w:t xml:space="preserve"> Mae polisïau sy'n diffinio'n glir sut mae paramedrau wedi'u gosod ar gyfer y ffordd y mae gwybodaeth </w:t>
      </w:r>
      <w:r w:rsidRPr="00D2127E">
        <w:rPr>
          <w:rFonts w:ascii="Arial" w:eastAsia="Arial" w:hAnsi="Arial" w:cs="Arial"/>
          <w:sz w:val="22"/>
          <w:szCs w:val="22"/>
          <w:lang w:val="cy-GB"/>
        </w:rPr>
        <w:lastRenderedPageBreak/>
        <w:t xml:space="preserve">cleifion yn cael ei rhannu â thrydydd partïon. Ni ellir sicrhau pa mor dda y mae staff y practis yn cadw at y rhain.  </w:t>
      </w:r>
    </w:p>
    <w:p w14:paraId="76E3EA7F" w14:textId="2C9C8FC3" w:rsidR="00091F71" w:rsidRPr="00D2127E" w:rsidRDefault="005A0A22" w:rsidP="00387AAE">
      <w:pPr>
        <w:pStyle w:val="paragraph"/>
        <w:numPr>
          <w:ilvl w:val="0"/>
          <w:numId w:val="28"/>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 xml:space="preserve">Sut mae gwybodaeth am fethu mynychu’n cael ei rheoli. </w:t>
      </w:r>
      <w:r w:rsidRPr="00D2127E">
        <w:rPr>
          <w:rFonts w:ascii="Arial" w:eastAsia="Arial" w:hAnsi="Arial" w:cs="Arial"/>
          <w:sz w:val="22"/>
          <w:szCs w:val="22"/>
          <w:lang w:val="cy-GB"/>
        </w:rPr>
        <w:t xml:space="preserve">O bryd i'w gilydd, mae'r practis yn derbyn hysbysiad bod cleifion wedi methu â chydymffurfio â'r rhaglen sgrinio genedlaethol ar gyfer canser y coluddyn. Gall ddatgan yn gyffredinol y byddai tîm y practis yn mynd i'r afael â'r rhain yn fanteisgar gan eu bod yn gweld y claf am resymau eraill ond nad ydynt wedi edrych i weld a yw hyn yn digwydd bob amser. </w:t>
      </w:r>
    </w:p>
    <w:p w14:paraId="6814E620" w14:textId="2D0265BB" w:rsidR="00B82800" w:rsidRPr="00D2127E" w:rsidRDefault="00B82800" w:rsidP="00387AAE">
      <w:pPr>
        <w:pStyle w:val="paragraph"/>
        <w:spacing w:before="0" w:beforeAutospacing="0" w:after="0" w:afterAutospacing="0"/>
        <w:jc w:val="both"/>
        <w:textAlignment w:val="baseline"/>
        <w:rPr>
          <w:rFonts w:ascii="Arial" w:eastAsiaTheme="minorEastAsia" w:hAnsi="Arial" w:cs="Arial"/>
          <w:sz w:val="22"/>
          <w:szCs w:val="22"/>
        </w:rPr>
      </w:pPr>
    </w:p>
    <w:p w14:paraId="04CD4992"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color w:val="000000"/>
          <w:sz w:val="22"/>
          <w:szCs w:val="22"/>
          <w:lang w:val="cy-GB"/>
        </w:rPr>
        <w:t>Gallai dogfennau i gefnogi enghreifftiau o'r fath gynnwys dogfennu DDdAau, newidiadau i oruchwyliaeth, cofnodion o sesiynau dysgu, ac ati. </w:t>
      </w:r>
    </w:p>
    <w:p w14:paraId="528C27C0"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eop"/>
          <w:rFonts w:ascii="Arial" w:eastAsiaTheme="minorEastAsia" w:hAnsi="Arial" w:cs="Arial"/>
          <w:color w:val="000000" w:themeColor="text1"/>
          <w:sz w:val="22"/>
          <w:szCs w:val="22"/>
        </w:rPr>
        <w:t> </w:t>
      </w:r>
    </w:p>
    <w:p w14:paraId="65DDD60D"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color w:val="000000"/>
          <w:sz w:val="22"/>
          <w:szCs w:val="22"/>
          <w:lang w:val="cy-GB"/>
        </w:rPr>
        <w:t xml:space="preserve">DS:  </w:t>
      </w:r>
      <w:r w:rsidRPr="00D2127E">
        <w:rPr>
          <w:rStyle w:val="normaltextrun"/>
          <w:rFonts w:ascii="Arial" w:eastAsia="Arial" w:hAnsi="Arial" w:cs="Arial"/>
          <w:b/>
          <w:bCs/>
          <w:i/>
          <w:iCs/>
          <w:color w:val="000000"/>
          <w:sz w:val="22"/>
          <w:szCs w:val="22"/>
          <w:lang w:val="cy-GB"/>
        </w:rPr>
        <w:t>Nid</w:t>
      </w:r>
      <w:r w:rsidRPr="00D2127E">
        <w:rPr>
          <w:rStyle w:val="normaltextrun"/>
          <w:rFonts w:ascii="Arial" w:eastAsia="Arial" w:hAnsi="Arial" w:cs="Arial"/>
          <w:color w:val="000000"/>
          <w:sz w:val="22"/>
          <w:szCs w:val="22"/>
          <w:lang w:val="cy-GB"/>
        </w:rPr>
        <w:t xml:space="preserve"> yw hunanasesiad Lefel 2 yn gofyn bod </w:t>
      </w:r>
      <w:r w:rsidRPr="00D2127E">
        <w:rPr>
          <w:rStyle w:val="normaltextrun"/>
          <w:rFonts w:ascii="Arial" w:eastAsia="Arial" w:hAnsi="Arial" w:cs="Arial"/>
          <w:b/>
          <w:bCs/>
          <w:i/>
          <w:iCs/>
          <w:color w:val="000000"/>
          <w:sz w:val="22"/>
          <w:szCs w:val="22"/>
          <w:lang w:val="cy-GB"/>
        </w:rPr>
        <w:t>pob un</w:t>
      </w:r>
      <w:r w:rsidRPr="00D2127E">
        <w:rPr>
          <w:rStyle w:val="normaltextrun"/>
          <w:rFonts w:ascii="Arial" w:eastAsia="Arial" w:hAnsi="Arial" w:cs="Arial"/>
          <w:color w:val="000000"/>
          <w:sz w:val="22"/>
          <w:szCs w:val="22"/>
          <w:lang w:val="cy-GB"/>
        </w:rPr>
        <w:t xml:space="preserve"> o'r pynciau a restrir uchod o dan </w:t>
      </w:r>
      <w:r w:rsidRPr="00D2127E">
        <w:rPr>
          <w:rStyle w:val="normaltextrun"/>
          <w:rFonts w:ascii="Arial" w:eastAsia="Arial" w:hAnsi="Arial" w:cs="Arial"/>
          <w:b/>
          <w:bCs/>
          <w:color w:val="000000"/>
          <w:sz w:val="22"/>
          <w:szCs w:val="22"/>
          <w:lang w:val="cy-GB"/>
        </w:rPr>
        <w:t>Cwmpas</w:t>
      </w:r>
      <w:r w:rsidRPr="00D2127E">
        <w:rPr>
          <w:rStyle w:val="normaltextrun"/>
          <w:rFonts w:ascii="Arial" w:eastAsia="Arial" w:hAnsi="Arial" w:cs="Arial"/>
          <w:color w:val="000000"/>
          <w:sz w:val="22"/>
          <w:szCs w:val="22"/>
          <w:lang w:val="cy-GB"/>
        </w:rPr>
        <w:t xml:space="preserve">, na'r dogfennau/elfennau a nodir uchod o dan </w:t>
      </w:r>
      <w:r w:rsidRPr="00D2127E">
        <w:rPr>
          <w:rStyle w:val="normaltextrun"/>
          <w:rFonts w:ascii="Arial" w:eastAsia="Arial" w:hAnsi="Arial" w:cs="Arial"/>
          <w:b/>
          <w:bCs/>
          <w:color w:val="000000"/>
          <w:sz w:val="22"/>
          <w:szCs w:val="22"/>
          <w:lang w:val="cy-GB"/>
        </w:rPr>
        <w:t>enghreifftiau</w:t>
      </w:r>
      <w:r w:rsidRPr="00D2127E">
        <w:rPr>
          <w:rStyle w:val="normaltextrun"/>
          <w:rFonts w:ascii="Arial" w:eastAsia="Arial" w:hAnsi="Arial" w:cs="Arial"/>
          <w:color w:val="000000"/>
          <w:sz w:val="22"/>
          <w:szCs w:val="22"/>
          <w:lang w:val="cy-GB"/>
        </w:rPr>
        <w:t>, wedi cael sylw llawn. Mater i'r practis yw ystyried pa mor gynhwysfawr i fynd i'r afael â'r rhain ar gyfer lefelau aeddfedrwydd uwch hunanasesiadau.  </w:t>
      </w:r>
    </w:p>
    <w:p w14:paraId="114861B5" w14:textId="7D1D554D"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eop"/>
          <w:rFonts w:ascii="Arial" w:eastAsiaTheme="minorEastAsia" w:hAnsi="Arial" w:cs="Arial"/>
          <w:color w:val="000000" w:themeColor="text1"/>
          <w:sz w:val="22"/>
          <w:szCs w:val="22"/>
        </w:rPr>
        <w:t> </w:t>
      </w:r>
    </w:p>
    <w:p w14:paraId="20D91793" w14:textId="77777777" w:rsidR="00B82800" w:rsidRPr="00D2127E" w:rsidRDefault="005A0A22" w:rsidP="00387AAE">
      <w:pPr>
        <w:pStyle w:val="Heading3"/>
        <w:rPr>
          <w:rFonts w:ascii="Arial" w:eastAsiaTheme="minorEastAsia" w:hAnsi="Arial" w:cs="Arial"/>
          <w:sz w:val="22"/>
          <w:szCs w:val="22"/>
        </w:rPr>
      </w:pPr>
      <w:r w:rsidRPr="00D2127E">
        <w:rPr>
          <w:rStyle w:val="normaltextrun"/>
          <w:rFonts w:ascii="Arial" w:eastAsia="Arial" w:hAnsi="Arial" w:cs="Arial"/>
          <w:color w:val="0F4761"/>
          <w:sz w:val="22"/>
          <w:szCs w:val="22"/>
          <w:lang w:val="cy-GB"/>
        </w:rPr>
        <w:t>Beth i'w ddangos i hunanasesu fel lefel 3 ar gyfer y matrics hwn?   </w:t>
      </w:r>
    </w:p>
    <w:p w14:paraId="436A2C6E" w14:textId="77777777" w:rsidR="00B82800" w:rsidRPr="00D2127E" w:rsidRDefault="005A0A22" w:rsidP="00387AAE">
      <w:pPr>
        <w:pStyle w:val="paragraph"/>
        <w:spacing w:before="0" w:beforeAutospacing="0" w:after="0" w:afterAutospacing="0"/>
        <w:ind w:left="720"/>
        <w:jc w:val="both"/>
        <w:textAlignment w:val="baseline"/>
        <w:rPr>
          <w:rFonts w:ascii="Arial" w:eastAsiaTheme="minorEastAsia" w:hAnsi="Arial" w:cs="Arial"/>
          <w:sz w:val="22"/>
          <w:szCs w:val="22"/>
        </w:rPr>
      </w:pPr>
      <w:r w:rsidRPr="00D2127E">
        <w:rPr>
          <w:rStyle w:val="eop"/>
          <w:rFonts w:ascii="Arial" w:eastAsiaTheme="minorEastAsia" w:hAnsi="Arial" w:cs="Arial"/>
          <w:color w:val="000000" w:themeColor="text1"/>
          <w:sz w:val="22"/>
          <w:szCs w:val="22"/>
        </w:rPr>
        <w:t> </w:t>
      </w:r>
    </w:p>
    <w:p w14:paraId="5B37637B" w14:textId="77777777" w:rsidR="00387AAE" w:rsidRPr="00D2127E" w:rsidRDefault="005A0A22" w:rsidP="00387AAE">
      <w:pPr>
        <w:jc w:val="both"/>
        <w:rPr>
          <w:rFonts w:ascii="Arial" w:hAnsi="Arial" w:cs="Arial"/>
        </w:rPr>
      </w:pPr>
      <w:r w:rsidRPr="00D2127E">
        <w:rPr>
          <w:rFonts w:ascii="Arial" w:eastAsia="Arial" w:hAnsi="Arial" w:cs="Arial"/>
          <w:b/>
          <w:bCs/>
          <w:lang w:val="cy-GB"/>
        </w:rPr>
        <w:t>Lefel 3:</w:t>
      </w:r>
      <w:r w:rsidRPr="00D2127E">
        <w:rPr>
          <w:rFonts w:ascii="Arial" w:eastAsia="Arial" w:hAnsi="Arial" w:cs="Arial"/>
          <w:lang w:val="cy-GB"/>
        </w:rPr>
        <w:t xml:space="preserve"> </w:t>
      </w:r>
      <w:r w:rsidRPr="00D2127E">
        <w:rPr>
          <w:rFonts w:ascii="Arial" w:eastAsia="Arial" w:hAnsi="Arial" w:cs="Arial"/>
          <w:b/>
          <w:bCs/>
          <w:lang w:val="cy-GB"/>
        </w:rPr>
        <w:t>Sicrwydd Rhesymol.</w:t>
      </w:r>
      <w:r w:rsidRPr="00D2127E">
        <w:rPr>
          <w:rFonts w:ascii="Arial" w:eastAsia="Arial" w:hAnsi="Arial" w:cs="Arial"/>
          <w:lang w:val="cy-GB"/>
        </w:rPr>
        <w:t xml:space="preserve"> Gall y Practis ddangos bod y Practis </w:t>
      </w:r>
      <w:r w:rsidRPr="00D2127E">
        <w:rPr>
          <w:rFonts w:ascii="Arial" w:eastAsia="Arial" w:hAnsi="Arial" w:cs="Arial"/>
          <w:b/>
          <w:bCs/>
          <w:lang w:val="cy-GB"/>
        </w:rPr>
        <w:t>wedi cwblhau cylch dysgu</w:t>
      </w:r>
      <w:r w:rsidRPr="00D2127E">
        <w:rPr>
          <w:rFonts w:ascii="Arial" w:eastAsia="Arial" w:hAnsi="Arial" w:cs="Arial"/>
          <w:lang w:val="cy-GB"/>
        </w:rPr>
        <w:t xml:space="preserve"> </w:t>
      </w:r>
      <w:r w:rsidRPr="00D2127E">
        <w:rPr>
          <w:rFonts w:ascii="Arial" w:eastAsia="Arial" w:hAnsi="Arial" w:cs="Arial"/>
          <w:b/>
          <w:bCs/>
          <w:lang w:val="cy-GB"/>
        </w:rPr>
        <w:t xml:space="preserve">fel practis </w:t>
      </w:r>
      <w:r w:rsidRPr="00D2127E">
        <w:rPr>
          <w:rFonts w:ascii="Arial" w:eastAsia="Arial" w:hAnsi="Arial" w:cs="Arial"/>
          <w:lang w:val="cy-GB"/>
        </w:rPr>
        <w:t>a gwneud newidiadau i brosesau o ganlyniad i hynny.</w:t>
      </w:r>
    </w:p>
    <w:p w14:paraId="76F0589F" w14:textId="7BA1EFC5" w:rsidR="00387AAE" w:rsidRPr="00D2127E" w:rsidRDefault="00EE152D" w:rsidP="00387AAE">
      <w:pPr>
        <w:jc w:val="both"/>
        <w:rPr>
          <w:rFonts w:ascii="Arial" w:hAnsi="Arial" w:cs="Arial"/>
        </w:rPr>
      </w:pPr>
      <w:r w:rsidRPr="00D2127E">
        <w:rPr>
          <w:rFonts w:ascii="Arial" w:hAnsi="Arial" w:cs="Arial"/>
          <w:noProof/>
        </w:rPr>
        <w:drawing>
          <wp:inline distT="0" distB="0" distL="0" distR="0" wp14:anchorId="413A6079" wp14:editId="219C136D">
            <wp:extent cx="3786486" cy="1485900"/>
            <wp:effectExtent l="0" t="0" r="5080" b="0"/>
            <wp:docPr id="3" name="Picture 2">
              <a:extLst xmlns:a="http://schemas.openxmlformats.org/drawingml/2006/main">
                <a:ext uri="{FF2B5EF4-FFF2-40B4-BE49-F238E27FC236}">
                  <a16:creationId xmlns:a16="http://schemas.microsoft.com/office/drawing/2014/main" id="{0F733B7A-6199-5799-5EED-41419EBDD6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0F733B7A-6199-5799-5EED-41419EBDD6E3}"/>
                        </a:ext>
                      </a:extLst>
                    </pic:cNvPr>
                    <pic:cNvPicPr>
                      <a:picLocks noChangeAspect="1"/>
                    </pic:cNvPicPr>
                  </pic:nvPicPr>
                  <pic:blipFill>
                    <a:blip r:embed="rId13"/>
                    <a:stretch>
                      <a:fillRect/>
                    </a:stretch>
                  </pic:blipFill>
                  <pic:spPr>
                    <a:xfrm>
                      <a:off x="0" y="0"/>
                      <a:ext cx="3792876" cy="1488408"/>
                    </a:xfrm>
                    <a:prstGeom prst="rect">
                      <a:avLst/>
                    </a:prstGeom>
                  </pic:spPr>
                </pic:pic>
              </a:graphicData>
            </a:graphic>
          </wp:inline>
        </w:drawing>
      </w:r>
    </w:p>
    <w:p w14:paraId="7D84BE06"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sz w:val="22"/>
          <w:szCs w:val="22"/>
          <w:lang w:val="cy-GB"/>
        </w:rPr>
        <w:t>Gan ddechrau gyda'r hunanasesiad lefel 2, yna mae'n dilyn y byddai gwneud gwerthusiad, ac yna myfyrio a gweithredu arno, yn galluogi hunanasesu fel lefel 3. Gallai'r gwerthusiad fod yn archwiliad neu’n gylch dysgu fel CGAG, archwiliad clinigol, prosiect gwella ansawdd, neu DDdA gyda chynllun gweithredu wedi'i gwblhau. </w:t>
      </w:r>
    </w:p>
    <w:p w14:paraId="687AEC88"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eop"/>
          <w:rFonts w:ascii="Arial" w:eastAsiaTheme="minorEastAsia" w:hAnsi="Arial" w:cs="Arial"/>
          <w:sz w:val="22"/>
          <w:szCs w:val="22"/>
        </w:rPr>
        <w:t> </w:t>
      </w:r>
    </w:p>
    <w:p w14:paraId="4ED0FD17"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sz w:val="22"/>
          <w:szCs w:val="22"/>
          <w:lang w:val="cy-GB"/>
        </w:rPr>
        <w:t>Os yw'r broses yn cynnwys adolygu'r newidiadau hynny flwyddyn ar ôl blwyddyn ac yn ymdrin ag ystod eang o bolisïau ac yn cynnwys y tîm ehangach, yna ystyriwch hyn fel un sy'n bodloni lefel 4.  </w:t>
      </w:r>
    </w:p>
    <w:p w14:paraId="4AE573CF" w14:textId="6611915E"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eop"/>
          <w:rFonts w:ascii="Arial" w:eastAsiaTheme="minorEastAsia" w:hAnsi="Arial" w:cs="Arial"/>
          <w:sz w:val="22"/>
          <w:szCs w:val="22"/>
        </w:rPr>
        <w:t> </w:t>
      </w:r>
    </w:p>
    <w:p w14:paraId="5F98B7A5"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bCs/>
          <w:color w:val="000000"/>
          <w:sz w:val="22"/>
          <w:szCs w:val="22"/>
          <w:lang w:val="cy-GB"/>
        </w:rPr>
        <w:t>Gallai</w:t>
      </w:r>
      <w:r w:rsidRPr="00D2127E">
        <w:rPr>
          <w:rStyle w:val="normaltextrun"/>
          <w:rFonts w:ascii="Arial" w:eastAsia="Arial" w:hAnsi="Arial" w:cs="Arial"/>
          <w:b/>
          <w:bCs/>
          <w:color w:val="000000"/>
          <w:sz w:val="22"/>
          <w:szCs w:val="22"/>
          <w:lang w:val="cy-GB"/>
        </w:rPr>
        <w:t xml:space="preserve"> enghreifftiau</w:t>
      </w:r>
      <w:r w:rsidRPr="00D2127E">
        <w:rPr>
          <w:rStyle w:val="normaltextrun"/>
          <w:rFonts w:ascii="Arial" w:eastAsia="Arial" w:hAnsi="Arial" w:cs="Arial"/>
          <w:color w:val="000000"/>
          <w:sz w:val="22"/>
          <w:szCs w:val="22"/>
          <w:lang w:val="cy-GB"/>
        </w:rPr>
        <w:t xml:space="preserve"> (nid rhestr gynhwysfawr) sy’n bodloni hunanasesiad lefel 3 gynnwys:  </w:t>
      </w:r>
    </w:p>
    <w:p w14:paraId="00CA20EB" w14:textId="77777777" w:rsidR="00091F71" w:rsidRPr="00D2127E" w:rsidRDefault="005A0A22" w:rsidP="00387AAE">
      <w:pPr>
        <w:pStyle w:val="paragraph"/>
        <w:numPr>
          <w:ilvl w:val="0"/>
          <w:numId w:val="30"/>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 xml:space="preserve">Mae codio clinigol yn gywir ac yn gynhwysfawr. </w:t>
      </w:r>
      <w:r w:rsidRPr="00D2127E">
        <w:rPr>
          <w:rFonts w:ascii="Arial" w:eastAsia="Arial" w:hAnsi="Arial" w:cs="Arial"/>
          <w:sz w:val="22"/>
          <w:szCs w:val="22"/>
          <w:lang w:val="cy-GB"/>
        </w:rPr>
        <w:t xml:space="preserve">Amlygodd DDdA yn ymwneud â diagnosis o ganser ddiffygion mewn codio fel problem. Canfuwyd bod gan y claf ganser yr esgyrn eilaidd, ond roedd ei chanser y fron sylfaenol, a gafodd ddiagnosis rai blynyddoedd yn ôl, wedi'i godio'n anghywir gan ddefnyddio cod Darllen pathohistoleg, yn hytrach na chod Darllen yn seiliedig ar safle canser. Nid oedd y codio wedi'i gynnwys yng nghrynodeb hanes meddygol arwyddocaol y claf chwaith. Felly, nid oedd y meddyg a oedd yn gweld y claf wedi bod yn ymwybodol o arwyddocâd ei phoen cefn newydd, gan arwain at oedi cyn cael diagnosis o ganser eilaidd yr esgyrn. Penderfynir y dylai hyn ysgogi adolygu polisïau codio clinigol yn y practis – a gweithio gyda meddyg teulu a chynorthwyydd gweinyddol i sefydlu strategaeth i wella codio clinigol, dechrau drwy gynllunio eitem agenda ar y sesiwn ddysgu nesaf sy'n ymdrin ag arfer gorau ar godio clinigol canserau. </w:t>
      </w:r>
    </w:p>
    <w:p w14:paraId="655D8107" w14:textId="0D43FF17" w:rsidR="00091F71" w:rsidRPr="00D2127E" w:rsidRDefault="005A0A22" w:rsidP="00387AAE">
      <w:pPr>
        <w:pStyle w:val="paragraph"/>
        <w:numPr>
          <w:ilvl w:val="0"/>
          <w:numId w:val="30"/>
        </w:numPr>
        <w:spacing w:before="0" w:beforeAutospacing="0" w:after="0" w:afterAutospacing="0"/>
        <w:jc w:val="both"/>
        <w:rPr>
          <w:rFonts w:ascii="Arial" w:eastAsiaTheme="minorEastAsia" w:hAnsi="Arial" w:cs="Arial"/>
          <w:sz w:val="22"/>
          <w:szCs w:val="22"/>
        </w:rPr>
      </w:pPr>
      <w:r w:rsidRPr="00D2127E">
        <w:rPr>
          <w:rFonts w:ascii="Arial" w:eastAsia="Arial" w:hAnsi="Arial" w:cs="Arial"/>
          <w:b/>
          <w:bCs/>
          <w:i/>
          <w:iCs/>
          <w:sz w:val="22"/>
          <w:szCs w:val="22"/>
          <w:lang w:val="cy-GB"/>
        </w:rPr>
        <w:lastRenderedPageBreak/>
        <w:t xml:space="preserve">Mae gwybodaeth glinigol sy'n dod i mewn yn cael ei phrosesu'n gywir i sicrhau parhad gofal. </w:t>
      </w:r>
      <w:r w:rsidRPr="00D2127E">
        <w:rPr>
          <w:rFonts w:ascii="Arial" w:eastAsia="Arial" w:hAnsi="Arial" w:cs="Arial"/>
          <w:sz w:val="22"/>
          <w:szCs w:val="22"/>
          <w:lang w:val="cy-GB"/>
        </w:rPr>
        <w:t>Mae'r practis wedi ymgymryd â DDdA sy'n ymwneud â rhyngweithio gwenwynig rhwng meddyginiaeth DMARD a chyffur arall. Arweiniodd hyn at y practis yn nodi na weithredwyd yn gywir ar lythyr ddaeth i mewn am glaf. Yn wreiddiol, roedd y claf wedi cael ei gyfeirio i’r adran gastroenteroleg ar gyfer dolur rhydd gwaedlyd. Ysgrifennodd yr ymgynghorydd fod diagnosis o glefyd llidiol y coluddyn wedi cael ei roi. Ar ben hynny, roedd DMARD wedi'i ddechrau ac roedd yn cael ei ditradu a'i fonitro gan yr ymgynghorydd. Fodd bynnag, nid oedd y meddyg teulu oedd yn darllen y llythyr wedi ychwanegu'r diagnosis nac wedi nodi bod y feddyginiaeth DMARD yn bod mewn gofal eilaidd.  O ganlyniad, wrth roi’r ail feddyginiaeth ar bresgripsiwn, ni fyddai unrhyw rybuddion rhyngweithio yn ymddangos ar sgrin gyfrifiadurol y meddyg teulu.  Yn ddiweddarach, ymwelodd y claf â'r practis a chafodd feddyginiaeth a oedd yn rhyngweithio â'r DMARD, ac felly dioddefodd niwed.   Penderfynodd y cyfarfod DDdA y byddai neges yn cael ei hanfon at bob meddyg teulu sy'n cyflawni'r asesiad o bost sy'n dod i mewn i sicrhau bod diagnosis arwyddocaol a meddyginiaeth sy’n cael ei roi ar bresgripsiwn cleifion allanol, fel DMARD, yn cael eu hychwanegu at y cofnod clinigol.</w:t>
      </w:r>
    </w:p>
    <w:p w14:paraId="4F2BE972" w14:textId="77777777" w:rsidR="00091F71" w:rsidRPr="00D2127E" w:rsidRDefault="005A0A22" w:rsidP="00387AAE">
      <w:pPr>
        <w:pStyle w:val="paragraph"/>
        <w:numPr>
          <w:ilvl w:val="0"/>
          <w:numId w:val="30"/>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Priodoli – os bydd pryder yn cael ei godi, mae systemau'r practis yn ei gwneud hi'n hawdd penderfynu pwy sy'n gysylltiedig.</w:t>
      </w:r>
      <w:r w:rsidRPr="00D2127E">
        <w:rPr>
          <w:rFonts w:ascii="Arial" w:eastAsia="Arial" w:hAnsi="Arial" w:cs="Arial"/>
          <w:sz w:val="22"/>
          <w:szCs w:val="22"/>
          <w:lang w:val="cy-GB"/>
        </w:rPr>
        <w:t xml:space="preserve"> Cyflwynwyd pryder gan glaf a oedd yn ei gwneud yn ofynnol i reolwr y practis ymchwilio i'r system gyfrifiadurol ynghylch pa glinigwyr oedd wedi bod yn rhan o bob cam o ofal y claf. Roedd hyn yn cynnwys nodi pwy oedd wedi trosglwyddo neges am lefel sodiwm isel i'r dderbynfa a ddylai fod wedi arwain at ailadrodd y prawf gwaed ar frys. Yn anffodus, roedd y ddau feddyg teulu locwm a gyflogwyd ar y diwrnod dan sylw wedi mewngofnodi o dan gofnod locwm generig. Felly, roedd yn amhosibl penderfynu pa un oedd wedi anfon y neges electronig. Oherwydd hyn, penderfynir adolygu'r ffordd y mae locwm yn mewngofnodi i'r system gyfrifiadurol meddygon teulu ac erbyn hyn mae ganddynt fanylion mewngofnodi unigol sy'n gysylltiedig â'u prawf adnabod Nadex. </w:t>
      </w:r>
    </w:p>
    <w:p w14:paraId="62A7A20A" w14:textId="77777777" w:rsidR="00091F71" w:rsidRPr="00D2127E" w:rsidRDefault="005A0A22" w:rsidP="00387AAE">
      <w:pPr>
        <w:pStyle w:val="paragraph"/>
        <w:numPr>
          <w:ilvl w:val="0"/>
          <w:numId w:val="30"/>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Taflen a thudalen we y practis – gwybodaeth am wasanaethau –</w:t>
      </w:r>
      <w:r w:rsidRPr="00D2127E">
        <w:rPr>
          <w:rFonts w:ascii="Arial" w:eastAsia="Arial" w:hAnsi="Arial" w:cs="Arial"/>
          <w:sz w:val="22"/>
          <w:szCs w:val="22"/>
          <w:lang w:val="cy-GB"/>
        </w:rPr>
        <w:t xml:space="preserve"> wedi cyfarfod â'r grŵp cyfranogiad cleifion sydd wedi rhoi adborth am daflen a thudalen we y practis. Maen nhw wedi gwneud sawl awgrym adeiladol, gan gynnwys mynd i'r afael â'r cleifion hynny ag anableddau gweledol - ac wedi ymgorffori'r rhain yn y diweddariad nesaf. </w:t>
      </w:r>
    </w:p>
    <w:p w14:paraId="54003B7D" w14:textId="77777777" w:rsidR="00091F71" w:rsidRPr="00D2127E" w:rsidRDefault="005A0A22" w:rsidP="00387AAE">
      <w:pPr>
        <w:pStyle w:val="paragraph"/>
        <w:numPr>
          <w:ilvl w:val="0"/>
          <w:numId w:val="30"/>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 xml:space="preserve">Darparu canlyniadau profion – </w:t>
      </w:r>
      <w:r w:rsidRPr="00D2127E">
        <w:rPr>
          <w:rFonts w:ascii="Arial" w:eastAsia="Arial" w:hAnsi="Arial" w:cs="Arial"/>
          <w:sz w:val="22"/>
          <w:szCs w:val="22"/>
          <w:lang w:val="cy-GB"/>
        </w:rPr>
        <w:t>Mae DDdA ar gyfer diagnosis o ganser wrolegol newydd wedi sefydlu bod canlyniad prawf wrin canol ffrwd wnaeth ddangos celloedd coch y gwaed &gt;100 a chanlyniad negyddol mewn prawf labordy wedi cael ei gategoreiddio gan aelod o’r staff gweinyddol wnaeth oruchwylio'r canlyniadau electronig ddaeth i mewn fel rhai "arferol, dim gweithredu". Gan fod cyflwyniad y claf wedi bod yn un o haematwria amlwg, roedd y meddyg teulu wedi trefnu bod y prawf wrin canol ffrwd yn eithrio haint llwybr wrinol fel achos yr haematwria amlwg. Byddai absenoldeb haint, felly, yn yr achos hwn, wedi ei wneud yn orfodol, yn unol â chanllawiau NICE, i atgyfeirio'r claf fel llwybr brys lle’r amheuir canser ar gyfer canser wrolegol. Roedd y DDdA wedi tynnu sylw’r practis at beryglon aelod o staff nad yw wedi'i hyfforddi'n glinigol yn asesu'r canlyniadau a phenderfynir adolygu prosesau.</w:t>
      </w:r>
    </w:p>
    <w:p w14:paraId="27F70CCB" w14:textId="77777777" w:rsidR="00091F71" w:rsidRPr="00D2127E" w:rsidRDefault="005A0A22" w:rsidP="00387AAE">
      <w:pPr>
        <w:pStyle w:val="paragraph"/>
        <w:numPr>
          <w:ilvl w:val="0"/>
          <w:numId w:val="30"/>
        </w:numPr>
        <w:spacing w:before="0" w:beforeAutospacing="0" w:after="0" w:afterAutospacing="0"/>
        <w:jc w:val="both"/>
        <w:textAlignment w:val="baseline"/>
        <w:rPr>
          <w:rFonts w:ascii="Arial" w:eastAsiaTheme="minorEastAsia" w:hAnsi="Arial" w:cs="Arial"/>
          <w:b/>
          <w:bCs/>
          <w:i/>
          <w:iCs/>
          <w:sz w:val="22"/>
          <w:szCs w:val="22"/>
        </w:rPr>
      </w:pPr>
      <w:r w:rsidRPr="00D2127E">
        <w:rPr>
          <w:rFonts w:ascii="Arial" w:eastAsia="Arial" w:hAnsi="Arial" w:cs="Arial"/>
          <w:b/>
          <w:bCs/>
          <w:i/>
          <w:iCs/>
          <w:sz w:val="22"/>
          <w:szCs w:val="22"/>
          <w:lang w:val="cy-GB"/>
        </w:rPr>
        <w:t xml:space="preserve">Dull cyfathrebu – ffôn, cysylltiadau fideo, SMS, e-ymgynghori ac ati – </w:t>
      </w:r>
      <w:r w:rsidRPr="00D2127E">
        <w:rPr>
          <w:rFonts w:ascii="Arial" w:eastAsia="Arial" w:hAnsi="Arial" w:cs="Arial"/>
          <w:sz w:val="22"/>
          <w:szCs w:val="22"/>
          <w:lang w:val="cy-GB"/>
        </w:rPr>
        <w:t xml:space="preserve">Mae Mrs Jones yn gofyn am weld rheolwr y practis am ei bod wedi bod yn pendroni pam nad yw wedi cael ei galw am ei brechiad ffliw. Fe'i hysbysir bod yr holl wahoddiadau eleni wedi cael eu hanfon allan gan SMS a chan nad oedd hi wedi ymateb i ddwy neges, ei bod wedi cael ei hystyried yn rhywun oedd heb ymateb. Nododd Mrs Jones nad yw'n deall sut mae SMS yn gweithio ar ei ffôn symudol, ac mae ei golwg yn ei gwneud hi'n anodd iddi ddarllen y negeseuon beth bynnag. Penderfynir adolygu’r ffordd y mae negeseuon yn cael eu hanfon at gleifion, gan ystyried eu dewisiadau. </w:t>
      </w:r>
    </w:p>
    <w:p w14:paraId="4BB28E2E" w14:textId="049DC144" w:rsidR="002B5E2E" w:rsidRPr="00D2127E" w:rsidRDefault="005A0A22" w:rsidP="005A511F">
      <w:pPr>
        <w:pStyle w:val="ListParagraph"/>
        <w:numPr>
          <w:ilvl w:val="0"/>
          <w:numId w:val="30"/>
        </w:numPr>
        <w:spacing w:after="0"/>
        <w:jc w:val="both"/>
        <w:rPr>
          <w:rFonts w:ascii="Arial" w:eastAsia="Segoe UI" w:hAnsi="Arial" w:cs="Arial"/>
          <w:color w:val="333333"/>
        </w:rPr>
      </w:pPr>
      <w:r w:rsidRPr="00D2127E">
        <w:rPr>
          <w:rFonts w:ascii="Arial" w:eastAsia="Arial" w:hAnsi="Arial" w:cs="Arial"/>
          <w:b/>
          <w:bCs/>
          <w:iCs/>
          <w:lang w:val="cy-GB"/>
        </w:rPr>
        <w:t xml:space="preserve">Polisïau'n ymwneud â rhannu gwybodaeth gyda thrydydd partïon. </w:t>
      </w:r>
      <w:r w:rsidRPr="00D2127E">
        <w:rPr>
          <w:rFonts w:ascii="Arial" w:eastAsia="Arial" w:hAnsi="Arial" w:cs="Arial"/>
          <w:lang w:val="cy-GB"/>
        </w:rPr>
        <w:t xml:space="preserve">Mae Mr Davies wedi mynd yn fwyfwy eiddil yn ddiweddar, ac mae'r practis wedi cytuno gyda'i ferch y byddai ei manylion hi ar ei gofnod pe bai angen iddyn nhw gysylltu ag ef. Mae Mr </w:t>
      </w:r>
      <w:r w:rsidRPr="00D2127E">
        <w:rPr>
          <w:rFonts w:ascii="Arial" w:eastAsia="Arial" w:hAnsi="Arial" w:cs="Arial"/>
          <w:lang w:val="cy-GB"/>
        </w:rPr>
        <w:lastRenderedPageBreak/>
        <w:t>Davies yn ffonio un diwrnod mewn cyflwr o orbryder. Mae'n dod i'r amlwg bod ei gyn-wraig wedi ffonio'r practis, a bod y person ar y dderbynfa wedi rhoi rhywfaint o wybodaeth glinigol iddi nad oedd yn hapus yn ei gylch. Dilynir canllawiau’r Pecyn Cymorth Llywodraethu Gwybodaeth i ymchwilio i’r digwyddiad a’i raddio a phenderfynu a oes angen hysbysu’r Comisiynydd Gwybodaeth am y tor-amod, yna rhannu’r hyn a ddysgwyd gyda’r staff."</w:t>
      </w:r>
      <w:r w:rsidRPr="00D2127E">
        <w:rPr>
          <w:rFonts w:ascii="Arial" w:eastAsia="Arial" w:hAnsi="Arial" w:cs="Arial"/>
          <w:b/>
          <w:bCs/>
          <w:i/>
          <w:iCs/>
          <w:lang w:val="cy-GB"/>
        </w:rPr>
        <w:t xml:space="preserve">  </w:t>
      </w:r>
    </w:p>
    <w:p w14:paraId="1C054AA9" w14:textId="330C121D" w:rsidR="00B82800" w:rsidRPr="00D2127E" w:rsidRDefault="005A0A22" w:rsidP="005A511F">
      <w:pPr>
        <w:pStyle w:val="ListParagraph"/>
        <w:numPr>
          <w:ilvl w:val="0"/>
          <w:numId w:val="30"/>
        </w:numPr>
        <w:spacing w:after="0"/>
        <w:jc w:val="both"/>
        <w:rPr>
          <w:rFonts w:ascii="Arial" w:eastAsia="Segoe UI" w:hAnsi="Arial" w:cs="Arial"/>
          <w:color w:val="333333"/>
        </w:rPr>
      </w:pPr>
      <w:r w:rsidRPr="00D2127E">
        <w:rPr>
          <w:rFonts w:ascii="Arial" w:eastAsia="Arial" w:hAnsi="Arial" w:cs="Arial"/>
          <w:b/>
          <w:bCs/>
          <w:i/>
          <w:iCs/>
          <w:lang w:val="cy-GB"/>
        </w:rPr>
        <w:t xml:space="preserve">Sut mae gwybodaeth am fethu mynychu’n cael ei rheoli. </w:t>
      </w:r>
      <w:r w:rsidRPr="00D2127E">
        <w:rPr>
          <w:rFonts w:ascii="Arial" w:eastAsia="Arial" w:hAnsi="Arial" w:cs="Arial"/>
          <w:lang w:val="cy-GB"/>
        </w:rPr>
        <w:t xml:space="preserve">Ar ôl i glaf ysgrifennu at y practis i ddweud pa mor ddiolchgar oedd bod ei ganser y coluddyn wedi'i ganfod yn gynnar gan raglen sgrinio'r coluddyn, adlewyrchir ar y ffordd y dylid adolygu'r system ar gyfer delio â phobl nad ydynt yn mynychu'r rhaglen hon. Hyd yn hyn, roedd yn dibynnu ar system atgoffa fanteisgar, ond gwneir y penderfyniad i chwilio am bobl nad oeddent wedi ymateb (gan eu bod wedi eu codio ar y system) ac anfon neges atgoffa atynt a gweld sut mae hyn yn mynd ac ail-werthuso'r flwyddyn nesaf. </w:t>
      </w:r>
    </w:p>
    <w:p w14:paraId="120E07F8" w14:textId="77777777" w:rsidR="00091F71" w:rsidRPr="00D2127E" w:rsidRDefault="00091F71" w:rsidP="00387AAE">
      <w:pPr>
        <w:pStyle w:val="paragraph"/>
        <w:spacing w:before="0" w:beforeAutospacing="0" w:after="0" w:afterAutospacing="0"/>
        <w:ind w:left="1492"/>
        <w:jc w:val="both"/>
        <w:textAlignment w:val="baseline"/>
        <w:rPr>
          <w:rFonts w:ascii="Arial" w:eastAsiaTheme="minorEastAsia" w:hAnsi="Arial" w:cs="Arial"/>
          <w:b/>
          <w:bCs/>
          <w:i/>
          <w:iCs/>
          <w:sz w:val="22"/>
          <w:szCs w:val="22"/>
        </w:rPr>
      </w:pPr>
    </w:p>
    <w:p w14:paraId="3F546F04"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bCs/>
          <w:color w:val="000000"/>
          <w:sz w:val="22"/>
          <w:szCs w:val="22"/>
          <w:lang w:val="cy-GB"/>
        </w:rPr>
        <w:t>Gallai</w:t>
      </w:r>
      <w:r w:rsidRPr="00D2127E">
        <w:rPr>
          <w:rStyle w:val="normaltextrun"/>
          <w:rFonts w:ascii="Arial" w:eastAsia="Arial" w:hAnsi="Arial" w:cs="Arial"/>
          <w:b/>
          <w:bCs/>
          <w:color w:val="000000"/>
          <w:sz w:val="22"/>
          <w:szCs w:val="22"/>
          <w:lang w:val="cy-GB"/>
        </w:rPr>
        <w:t xml:space="preserve"> dogfennau </w:t>
      </w:r>
      <w:r w:rsidRPr="00D2127E">
        <w:rPr>
          <w:rStyle w:val="normaltextrun"/>
          <w:rFonts w:ascii="Arial" w:eastAsia="Arial" w:hAnsi="Arial" w:cs="Arial"/>
          <w:color w:val="000000"/>
          <w:sz w:val="22"/>
          <w:szCs w:val="22"/>
          <w:lang w:val="cy-GB"/>
        </w:rPr>
        <w:t>i gefnogi enghreifftiau o'r fath gynnwys: </w:t>
      </w:r>
    </w:p>
    <w:p w14:paraId="2533AF97" w14:textId="77777777" w:rsidR="00B82800" w:rsidRPr="00D2127E" w:rsidRDefault="005A0A22" w:rsidP="00387AAE">
      <w:pPr>
        <w:pStyle w:val="paragraph"/>
        <w:numPr>
          <w:ilvl w:val="0"/>
          <w:numId w:val="31"/>
        </w:numPr>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color w:val="000000"/>
          <w:sz w:val="22"/>
          <w:szCs w:val="22"/>
          <w:lang w:val="cy-GB"/>
        </w:rPr>
        <w:t>Adroddiad DDdA a chofnodion cyfarfod lle cafodd ei drafod gyda chamau gweithredu’n cael eu cofnodi. </w:t>
      </w:r>
    </w:p>
    <w:p w14:paraId="4AE4041A" w14:textId="77777777" w:rsidR="00B82800" w:rsidRPr="00D2127E" w:rsidRDefault="005A0A22" w:rsidP="00387AAE">
      <w:pPr>
        <w:pStyle w:val="paragraph"/>
        <w:numPr>
          <w:ilvl w:val="0"/>
          <w:numId w:val="31"/>
        </w:numPr>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color w:val="000000"/>
          <w:sz w:val="22"/>
          <w:szCs w:val="22"/>
          <w:lang w:val="cy-GB"/>
        </w:rPr>
        <w:t>Cynllun addysg/dysgu y practis yn deillio o DDdA. </w:t>
      </w:r>
    </w:p>
    <w:p w14:paraId="287E47E4" w14:textId="77777777" w:rsidR="00B82800" w:rsidRPr="00D2127E" w:rsidRDefault="005A0A22" w:rsidP="00387AAE">
      <w:pPr>
        <w:pStyle w:val="paragraph"/>
        <w:numPr>
          <w:ilvl w:val="0"/>
          <w:numId w:val="31"/>
        </w:numPr>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color w:val="000000"/>
          <w:sz w:val="22"/>
          <w:szCs w:val="22"/>
          <w:lang w:val="cy-GB"/>
        </w:rPr>
        <w:t>Crynodebau o adborth o arolygon staff, a chynlluniau gweithredu sy'n deillio ohonynt </w:t>
      </w:r>
    </w:p>
    <w:p w14:paraId="0F98C5A1" w14:textId="77777777" w:rsidR="00B82800" w:rsidRPr="00D2127E" w:rsidRDefault="005A0A22" w:rsidP="00387AAE">
      <w:pPr>
        <w:pStyle w:val="paragraph"/>
        <w:numPr>
          <w:ilvl w:val="0"/>
          <w:numId w:val="31"/>
        </w:numPr>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sz w:val="22"/>
          <w:szCs w:val="22"/>
          <w:lang w:val="cy-GB"/>
        </w:rPr>
        <w:t>CGAG, archwiliad clinigol, prosiect gwella ansawdd </w:t>
      </w:r>
    </w:p>
    <w:p w14:paraId="72E2761F" w14:textId="77777777" w:rsidR="00B82800" w:rsidRPr="00D2127E" w:rsidRDefault="005A0A22" w:rsidP="00387AAE">
      <w:pPr>
        <w:pStyle w:val="paragraph"/>
        <w:spacing w:before="0" w:beforeAutospacing="0" w:after="0" w:afterAutospacing="0"/>
        <w:ind w:left="765"/>
        <w:jc w:val="both"/>
        <w:textAlignment w:val="baseline"/>
        <w:rPr>
          <w:rFonts w:ascii="Arial" w:eastAsiaTheme="minorEastAsia" w:hAnsi="Arial" w:cs="Arial"/>
          <w:sz w:val="22"/>
          <w:szCs w:val="22"/>
        </w:rPr>
      </w:pPr>
      <w:r w:rsidRPr="00D2127E">
        <w:rPr>
          <w:rStyle w:val="eop"/>
          <w:rFonts w:ascii="Arial" w:eastAsiaTheme="minorEastAsia" w:hAnsi="Arial" w:cs="Arial"/>
          <w:color w:val="000000" w:themeColor="text1"/>
          <w:sz w:val="22"/>
          <w:szCs w:val="22"/>
        </w:rPr>
        <w:t> </w:t>
      </w:r>
    </w:p>
    <w:p w14:paraId="74DA6BC9" w14:textId="77777777" w:rsidR="00387AAE" w:rsidRPr="00D2127E" w:rsidRDefault="005A0A22" w:rsidP="00387AAE">
      <w:pPr>
        <w:pStyle w:val="Heading3"/>
        <w:rPr>
          <w:rStyle w:val="normaltextrun"/>
          <w:rFonts w:ascii="Arial" w:eastAsiaTheme="minorEastAsia" w:hAnsi="Arial" w:cs="Arial"/>
          <w:color w:val="0F4761"/>
          <w:sz w:val="22"/>
          <w:szCs w:val="22"/>
        </w:rPr>
      </w:pPr>
      <w:r w:rsidRPr="00D2127E">
        <w:rPr>
          <w:rStyle w:val="normaltextrun"/>
          <w:rFonts w:ascii="Arial" w:eastAsia="Arial" w:hAnsi="Arial" w:cs="Arial"/>
          <w:color w:val="0F4761"/>
          <w:sz w:val="22"/>
          <w:szCs w:val="22"/>
          <w:lang w:val="cy-GB"/>
        </w:rPr>
        <w:t>Beth fyddai angen i mi ei arddangos i hunanasesu fel lefel 4 ar gyfer y matrics hwn?  </w:t>
      </w:r>
    </w:p>
    <w:p w14:paraId="7A65E6D7" w14:textId="711FB627" w:rsidR="00387AAE" w:rsidRPr="00D2127E" w:rsidRDefault="005A0A22" w:rsidP="00387AAE">
      <w:pPr>
        <w:jc w:val="both"/>
        <w:rPr>
          <w:rFonts w:ascii="Arial" w:hAnsi="Arial" w:cs="Arial"/>
          <w:b/>
          <w:bCs/>
        </w:rPr>
      </w:pPr>
      <w:bookmarkStart w:id="0" w:name="_Hlk161915653"/>
      <w:r w:rsidRPr="00D2127E">
        <w:rPr>
          <w:rFonts w:ascii="Arial" w:eastAsia="Arial" w:hAnsi="Arial" w:cs="Arial"/>
          <w:b/>
          <w:bCs/>
          <w:lang w:val="cy-GB"/>
        </w:rPr>
        <w:t>Lefel 4:</w:t>
      </w:r>
      <w:r w:rsidRPr="00D2127E">
        <w:rPr>
          <w:rFonts w:ascii="Arial" w:eastAsia="Arial" w:hAnsi="Arial" w:cs="Arial"/>
          <w:lang w:val="cy-GB"/>
        </w:rPr>
        <w:t xml:space="preserve"> </w:t>
      </w:r>
      <w:r w:rsidRPr="00D2127E">
        <w:rPr>
          <w:rFonts w:ascii="Arial" w:eastAsia="Arial" w:hAnsi="Arial" w:cs="Arial"/>
          <w:b/>
          <w:bCs/>
          <w:lang w:val="cy-GB"/>
        </w:rPr>
        <w:t xml:space="preserve">Sicrwydd Sylweddol. </w:t>
      </w:r>
      <w:r w:rsidRPr="00D2127E">
        <w:rPr>
          <w:rFonts w:ascii="Arial" w:eastAsia="Arial" w:hAnsi="Arial" w:cs="Arial"/>
          <w:lang w:val="cy-GB"/>
        </w:rPr>
        <w:t xml:space="preserve">Gall y Practis ddangos bod </w:t>
      </w:r>
      <w:r w:rsidRPr="00D2127E">
        <w:rPr>
          <w:rFonts w:ascii="Arial" w:eastAsia="Arial" w:hAnsi="Arial" w:cs="Arial"/>
          <w:b/>
          <w:bCs/>
          <w:lang w:val="cy-GB"/>
        </w:rPr>
        <w:t>tîm y practis yn gweithio gyda system fonitro effeithiol, gyda chylchoedd dysgu lluosog ar draws ehangder y matrics.</w:t>
      </w:r>
      <w:bookmarkEnd w:id="0"/>
    </w:p>
    <w:p w14:paraId="20520EB0" w14:textId="78B9A4E5" w:rsidR="00B82800" w:rsidRPr="00D2127E" w:rsidRDefault="00EE152D" w:rsidP="00D2127E">
      <w:pPr>
        <w:jc w:val="both"/>
        <w:rPr>
          <w:rFonts w:ascii="Arial" w:hAnsi="Arial" w:cs="Arial"/>
        </w:rPr>
      </w:pPr>
      <w:r w:rsidRPr="00D2127E">
        <w:rPr>
          <w:rFonts w:ascii="Arial" w:hAnsi="Arial" w:cs="Arial"/>
          <w:noProof/>
        </w:rPr>
        <w:drawing>
          <wp:inline distT="0" distB="0" distL="0" distR="0" wp14:anchorId="5A1DD544" wp14:editId="21FC5E43">
            <wp:extent cx="4019550" cy="1515904"/>
            <wp:effectExtent l="0" t="0" r="0" b="8255"/>
            <wp:docPr id="5" name="Picture 4">
              <a:extLst xmlns:a="http://schemas.openxmlformats.org/drawingml/2006/main">
                <a:ext uri="{FF2B5EF4-FFF2-40B4-BE49-F238E27FC236}">
                  <a16:creationId xmlns:a16="http://schemas.microsoft.com/office/drawing/2014/main" id="{98BF33A3-FE8B-6007-9B74-DFC03A4401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98BF33A3-FE8B-6007-9B74-DFC03A4401AB}"/>
                        </a:ext>
                      </a:extLst>
                    </pic:cNvPr>
                    <pic:cNvPicPr>
                      <a:picLocks noChangeAspect="1"/>
                    </pic:cNvPicPr>
                  </pic:nvPicPr>
                  <pic:blipFill>
                    <a:blip r:embed="rId14"/>
                    <a:stretch>
                      <a:fillRect/>
                    </a:stretch>
                  </pic:blipFill>
                  <pic:spPr>
                    <a:xfrm>
                      <a:off x="0" y="0"/>
                      <a:ext cx="4028720" cy="1519362"/>
                    </a:xfrm>
                    <a:prstGeom prst="rect">
                      <a:avLst/>
                    </a:prstGeom>
                  </pic:spPr>
                </pic:pic>
              </a:graphicData>
            </a:graphic>
          </wp:inline>
        </w:drawing>
      </w:r>
    </w:p>
    <w:p w14:paraId="070A4537"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sz w:val="22"/>
          <w:szCs w:val="22"/>
          <w:lang w:val="cy-GB"/>
        </w:rPr>
        <w:t>Myfyrio ar   </w:t>
      </w:r>
    </w:p>
    <w:p w14:paraId="300E0933" w14:textId="77777777" w:rsidR="00B82800" w:rsidRPr="00D2127E" w:rsidRDefault="005A0A22" w:rsidP="002B5E2E">
      <w:pPr>
        <w:pStyle w:val="paragraph"/>
        <w:numPr>
          <w:ilvl w:val="0"/>
          <w:numId w:val="33"/>
        </w:numPr>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sz w:val="22"/>
          <w:szCs w:val="22"/>
          <w:lang w:val="cy-GB"/>
        </w:rPr>
        <w:t>lefel 2 yn benderfyniad i weithredu newid, ond heb werthusiad   </w:t>
      </w:r>
    </w:p>
    <w:p w14:paraId="2583C88A" w14:textId="77777777" w:rsidR="00B82800" w:rsidRPr="00D2127E" w:rsidRDefault="005A0A22" w:rsidP="002B5E2E">
      <w:pPr>
        <w:pStyle w:val="paragraph"/>
        <w:numPr>
          <w:ilvl w:val="0"/>
          <w:numId w:val="33"/>
        </w:numPr>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sz w:val="22"/>
          <w:szCs w:val="22"/>
          <w:lang w:val="cy-GB"/>
        </w:rPr>
        <w:t>lefel 3 yn newid wedi ei weithredu gyda gwerthusiad wedi'i gofnodi  </w:t>
      </w:r>
    </w:p>
    <w:p w14:paraId="4BB115E5" w14:textId="77777777" w:rsidR="00B82800" w:rsidRPr="00D2127E" w:rsidRDefault="005A0A22" w:rsidP="002B5E2E">
      <w:pPr>
        <w:pStyle w:val="paragraph"/>
        <w:numPr>
          <w:ilvl w:val="0"/>
          <w:numId w:val="33"/>
        </w:numPr>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sidRPr="00D2127E">
        <w:rPr>
          <w:rStyle w:val="normaltextrun"/>
          <w:rFonts w:ascii="Arial" w:eastAsia="Arial" w:hAnsi="Arial" w:cs="Arial"/>
          <w:i/>
          <w:iCs/>
          <w:sz w:val="22"/>
          <w:szCs w:val="22"/>
          <w:lang w:val="cy-GB"/>
        </w:rPr>
        <w:t>fusnes fel arfer.</w:t>
      </w:r>
      <w:r w:rsidRPr="00D2127E">
        <w:rPr>
          <w:rStyle w:val="normaltextrun"/>
          <w:rFonts w:ascii="Arial" w:eastAsia="Arial" w:hAnsi="Arial" w:cs="Arial"/>
          <w:sz w:val="22"/>
          <w:szCs w:val="22"/>
          <w:lang w:val="cy-GB"/>
        </w:rPr>
        <w:t> </w:t>
      </w:r>
    </w:p>
    <w:p w14:paraId="63A1E222"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eop"/>
          <w:rFonts w:ascii="Arial" w:eastAsiaTheme="minorEastAsia" w:hAnsi="Arial" w:cs="Arial"/>
          <w:sz w:val="22"/>
          <w:szCs w:val="22"/>
        </w:rPr>
        <w:t> </w:t>
      </w:r>
    </w:p>
    <w:p w14:paraId="546D1A6D"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bCs/>
          <w:color w:val="000000"/>
          <w:sz w:val="22"/>
          <w:szCs w:val="22"/>
          <w:lang w:val="cy-GB"/>
        </w:rPr>
        <w:t>Gallai</w:t>
      </w:r>
      <w:r w:rsidRPr="00D2127E">
        <w:rPr>
          <w:rStyle w:val="normaltextrun"/>
          <w:rFonts w:ascii="Arial" w:eastAsia="Arial" w:hAnsi="Arial" w:cs="Arial"/>
          <w:b/>
          <w:bCs/>
          <w:color w:val="000000"/>
          <w:sz w:val="22"/>
          <w:szCs w:val="22"/>
          <w:lang w:val="cy-GB"/>
        </w:rPr>
        <w:t xml:space="preserve"> enghreifftiau</w:t>
      </w:r>
      <w:r w:rsidRPr="00D2127E">
        <w:rPr>
          <w:rStyle w:val="normaltextrun"/>
          <w:rFonts w:ascii="Arial" w:eastAsia="Arial" w:hAnsi="Arial" w:cs="Arial"/>
          <w:color w:val="000000"/>
          <w:sz w:val="22"/>
          <w:szCs w:val="22"/>
          <w:lang w:val="cy-GB"/>
        </w:rPr>
        <w:t xml:space="preserve"> (nid rhestr gynhwysfawr) sy’n bodloni hunanasesiad lefel 4 gynnwys:  </w:t>
      </w:r>
    </w:p>
    <w:p w14:paraId="789BACE6" w14:textId="77777777" w:rsidR="00B82800" w:rsidRPr="00D2127E" w:rsidRDefault="005A0A22" w:rsidP="00387AAE">
      <w:pPr>
        <w:pStyle w:val="paragraph"/>
        <w:numPr>
          <w:ilvl w:val="0"/>
          <w:numId w:val="19"/>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b/>
          <w:bCs/>
          <w:i/>
          <w:iCs/>
          <w:sz w:val="22"/>
          <w:szCs w:val="22"/>
          <w:lang w:val="cy-GB"/>
        </w:rPr>
        <w:t xml:space="preserve">Codio clinigol – </w:t>
      </w:r>
      <w:r w:rsidRPr="00D2127E">
        <w:rPr>
          <w:rFonts w:ascii="Arial" w:eastAsia="Arial" w:hAnsi="Arial" w:cs="Arial"/>
          <w:sz w:val="22"/>
          <w:szCs w:val="22"/>
          <w:lang w:val="cy-GB"/>
        </w:rPr>
        <w:t xml:space="preserve">Mae adolygiad o godio clinigol ar gyfer canser wedi'i ymestyn, ac mae'r tîm bach a grëwyd i edrych ar hyn wedi sefydlu bod arferion codio ymhlith y tîm wedi gwella. Nawr mae yna gynllun i fynd i'r afael â chlefyd cardiofasgwlaidd, diabetes a chlefyd anadlol. Y cynllun ar gyfer gwneud hyn yw drwy gynnal chwiliadau ar gleifion sydd ar dabledi rhag pwysedd gwaed uchel sydd heb unrhyw godau pwysedd gwaed uchel ac ati. </w:t>
      </w:r>
    </w:p>
    <w:p w14:paraId="0744E394" w14:textId="77777777" w:rsidR="00CE7AF8" w:rsidRPr="00D2127E" w:rsidRDefault="005A0A22" w:rsidP="00387AAE">
      <w:pPr>
        <w:pStyle w:val="paragraph"/>
        <w:numPr>
          <w:ilvl w:val="0"/>
          <w:numId w:val="19"/>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b/>
          <w:bCs/>
          <w:i/>
          <w:iCs/>
          <w:sz w:val="22"/>
          <w:szCs w:val="22"/>
          <w:lang w:val="cy-GB"/>
        </w:rPr>
        <w:t>Darparu canlyniadau profion –</w:t>
      </w:r>
      <w:r w:rsidRPr="00D2127E">
        <w:rPr>
          <w:rFonts w:ascii="Arial" w:eastAsia="Arial" w:hAnsi="Arial" w:cs="Arial"/>
          <w:sz w:val="22"/>
          <w:szCs w:val="22"/>
          <w:lang w:val="cy-GB"/>
        </w:rPr>
        <w:t xml:space="preserve"> Gall nawr roi sicrwydd sylweddol ar gywirdeb ac amseroldeb asesu canlyniadau profion. Wedi gwerthuso hyn drwy wneud gwiriadau yn </w:t>
      </w:r>
      <w:r w:rsidRPr="00D2127E">
        <w:rPr>
          <w:rFonts w:ascii="Arial" w:eastAsia="Arial" w:hAnsi="Arial" w:cs="Arial"/>
          <w:sz w:val="22"/>
          <w:szCs w:val="22"/>
          <w:lang w:val="cy-GB"/>
        </w:rPr>
        <w:lastRenderedPageBreak/>
        <w:t xml:space="preserve">y fan a'r lle a sicrhau nad yw unrhyw staff yn nodi unrhyw ganlyniadau fyddai y tu hwnt i gwmpas eu hymarfer fel rhai sydd wedi cael eu gweld. </w:t>
      </w:r>
    </w:p>
    <w:p w14:paraId="0F45B1AF" w14:textId="1BECD2E8" w:rsidR="00B82800" w:rsidRPr="00D2127E" w:rsidRDefault="005A0A22" w:rsidP="00387AAE">
      <w:pPr>
        <w:pStyle w:val="paragraph"/>
        <w:spacing w:before="0" w:after="0"/>
        <w:jc w:val="both"/>
        <w:textAlignment w:val="baseline"/>
        <w:rPr>
          <w:rFonts w:ascii="Arial" w:eastAsiaTheme="minorEastAsia" w:hAnsi="Arial" w:cs="Arial"/>
          <w:sz w:val="22"/>
          <w:szCs w:val="22"/>
        </w:rPr>
      </w:pPr>
      <w:r w:rsidRPr="00D2127E">
        <w:rPr>
          <w:rStyle w:val="normaltextrun"/>
          <w:rFonts w:ascii="Arial" w:eastAsia="Arial" w:hAnsi="Arial" w:cs="Arial"/>
          <w:sz w:val="22"/>
          <w:szCs w:val="22"/>
          <w:lang w:val="cy-GB"/>
        </w:rPr>
        <w:t xml:space="preserve">Fel arfer, bydd gan bractis sy’n hunanasesu ar lefel 4 </w:t>
      </w:r>
      <w:r w:rsidRPr="00D2127E">
        <w:rPr>
          <w:rStyle w:val="normaltextrun"/>
          <w:rFonts w:ascii="Arial" w:eastAsia="Arial" w:hAnsi="Arial" w:cs="Arial"/>
          <w:b/>
          <w:bCs/>
          <w:sz w:val="22"/>
          <w:szCs w:val="22"/>
          <w:lang w:val="cy-GB"/>
        </w:rPr>
        <w:t xml:space="preserve">enghreifftiau lluosog </w:t>
      </w:r>
      <w:r w:rsidRPr="00D2127E">
        <w:rPr>
          <w:rStyle w:val="normaltextrun"/>
          <w:rFonts w:ascii="Arial" w:eastAsia="Arial" w:hAnsi="Arial" w:cs="Arial"/>
          <w:sz w:val="22"/>
          <w:szCs w:val="22"/>
          <w:lang w:val="cy-GB"/>
        </w:rPr>
        <w:t>ar gyfer y matrics hwn yn hytrach na dibynnu ar un categori o newid gyda chylchoedd lluosog. Os nad oes sicrwydd a yw'r practis yn bodloni’r maen prawf "</w:t>
      </w:r>
      <w:r w:rsidRPr="00D2127E">
        <w:rPr>
          <w:rStyle w:val="normaltextrun"/>
          <w:rFonts w:ascii="Arial" w:eastAsia="Arial" w:hAnsi="Arial" w:cs="Arial"/>
          <w:b/>
          <w:bCs/>
          <w:i/>
          <w:iCs/>
          <w:sz w:val="22"/>
          <w:szCs w:val="22"/>
          <w:lang w:val="cy-GB"/>
        </w:rPr>
        <w:t>sicrwydd sylweddol</w:t>
      </w:r>
      <w:r w:rsidRPr="00D2127E">
        <w:rPr>
          <w:rStyle w:val="normaltextrun"/>
          <w:rFonts w:ascii="Arial" w:eastAsia="Arial" w:hAnsi="Arial" w:cs="Arial"/>
          <w:sz w:val="22"/>
          <w:szCs w:val="22"/>
          <w:lang w:val="cy-GB"/>
        </w:rPr>
        <w:t>" hwn, dewiswch hunanasesiad lefel 3, ac anelu at lefel 4 pan fydd mwy o dystiolaeth i sicrhau hyn.   </w:t>
      </w:r>
    </w:p>
    <w:p w14:paraId="7FBE4CA1" w14:textId="77777777" w:rsidR="00B82800" w:rsidRPr="00D2127E" w:rsidRDefault="005A0A22" w:rsidP="00387AAE">
      <w:pPr>
        <w:pStyle w:val="Heading3"/>
        <w:rPr>
          <w:rFonts w:ascii="Arial" w:eastAsiaTheme="minorEastAsia" w:hAnsi="Arial" w:cs="Arial"/>
          <w:sz w:val="22"/>
          <w:szCs w:val="22"/>
        </w:rPr>
      </w:pPr>
      <w:r w:rsidRPr="00D2127E">
        <w:rPr>
          <w:rStyle w:val="normaltextrun"/>
          <w:rFonts w:ascii="Arial" w:eastAsia="Arial" w:hAnsi="Arial" w:cs="Arial"/>
          <w:color w:val="0F4761"/>
          <w:sz w:val="22"/>
          <w:szCs w:val="22"/>
          <w:lang w:val="cy-GB"/>
        </w:rPr>
        <w:t>Beth i'w ddangos i hunanasesu fel lefel 5 ar gyfer y matrics hwn?   </w:t>
      </w:r>
    </w:p>
    <w:p w14:paraId="428EB652"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eop"/>
          <w:rFonts w:ascii="Arial" w:eastAsiaTheme="minorEastAsia" w:hAnsi="Arial" w:cs="Arial"/>
          <w:sz w:val="22"/>
          <w:szCs w:val="22"/>
        </w:rPr>
        <w:t> </w:t>
      </w:r>
    </w:p>
    <w:p w14:paraId="77F54F1D" w14:textId="77777777" w:rsidR="00387AAE" w:rsidRPr="00D2127E" w:rsidRDefault="005A0A22" w:rsidP="00387AAE">
      <w:pPr>
        <w:jc w:val="both"/>
        <w:rPr>
          <w:rFonts w:ascii="Arial" w:hAnsi="Arial" w:cs="Arial"/>
        </w:rPr>
      </w:pPr>
      <w:bookmarkStart w:id="1" w:name="_Hlk161915751"/>
      <w:r w:rsidRPr="00D2127E">
        <w:rPr>
          <w:rFonts w:ascii="Arial" w:eastAsia="Arial" w:hAnsi="Arial" w:cs="Arial"/>
          <w:b/>
          <w:bCs/>
          <w:lang w:val="cy-GB"/>
        </w:rPr>
        <w:t>Lefel 5:</w:t>
      </w:r>
      <w:r w:rsidRPr="00D2127E">
        <w:rPr>
          <w:rFonts w:ascii="Arial" w:eastAsia="Arial" w:hAnsi="Arial" w:cs="Arial"/>
          <w:lang w:val="cy-GB"/>
        </w:rPr>
        <w:t xml:space="preserve"> </w:t>
      </w:r>
      <w:r w:rsidRPr="00D2127E">
        <w:rPr>
          <w:rFonts w:ascii="Arial" w:eastAsia="Arial" w:hAnsi="Arial" w:cs="Arial"/>
          <w:b/>
          <w:bCs/>
          <w:lang w:val="cy-GB"/>
        </w:rPr>
        <w:t>Enghraifft.</w:t>
      </w:r>
      <w:r w:rsidRPr="00D2127E">
        <w:rPr>
          <w:rFonts w:ascii="Arial" w:eastAsia="Arial" w:hAnsi="Arial" w:cs="Arial"/>
          <w:lang w:val="cy-GB"/>
        </w:rPr>
        <w:t xml:space="preserve"> Gall y Practis ddangos bod gan y Practis </w:t>
      </w:r>
      <w:r w:rsidRPr="00D2127E">
        <w:rPr>
          <w:rFonts w:ascii="Arial" w:eastAsia="Arial" w:hAnsi="Arial" w:cs="Arial"/>
          <w:b/>
          <w:bCs/>
          <w:lang w:val="cy-GB"/>
        </w:rPr>
        <w:t>system fonitro effeithiol, gyda chylchoedd dysgu lluosog, A gall y Practis ddangos bod y Practis wedi trafod y dysgu gyda chymheiriaid y tu allan i'r Practis</w:t>
      </w:r>
      <w:r w:rsidRPr="00D2127E">
        <w:rPr>
          <w:rFonts w:ascii="Arial" w:eastAsia="Arial" w:hAnsi="Arial" w:cs="Arial"/>
          <w:lang w:val="cy-GB"/>
        </w:rPr>
        <w:t xml:space="preserve"> (e.e. mewn cyfarfod Cydweithredfa/Clwstwr GMC, Cydlynydd Nyrsio Gofal Sylfaenol, Asesiad Hyfforddiant Safle Practis Meddyg Teulu ac ati).</w:t>
      </w:r>
      <w:bookmarkEnd w:id="1"/>
    </w:p>
    <w:p w14:paraId="18E8F7E2" w14:textId="53B86D5C" w:rsidR="00387AAE" w:rsidRPr="00D2127E" w:rsidRDefault="00EE152D" w:rsidP="00387AAE">
      <w:pPr>
        <w:jc w:val="both"/>
        <w:rPr>
          <w:rFonts w:ascii="Arial" w:hAnsi="Arial" w:cs="Arial"/>
        </w:rPr>
      </w:pPr>
      <w:r w:rsidRPr="00D2127E">
        <w:rPr>
          <w:rFonts w:ascii="Arial" w:hAnsi="Arial" w:cs="Arial"/>
          <w:noProof/>
        </w:rPr>
        <w:drawing>
          <wp:inline distT="0" distB="0" distL="0" distR="0" wp14:anchorId="12EF4EB0" wp14:editId="7B5B1589">
            <wp:extent cx="1590675" cy="1239580"/>
            <wp:effectExtent l="0" t="0" r="0" b="0"/>
            <wp:docPr id="7" name="Picture 6">
              <a:extLst xmlns:a="http://schemas.openxmlformats.org/drawingml/2006/main">
                <a:ext uri="{FF2B5EF4-FFF2-40B4-BE49-F238E27FC236}">
                  <a16:creationId xmlns:a16="http://schemas.microsoft.com/office/drawing/2014/main" id="{DCA55263-19B7-A922-D4E4-F401C60D5F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DCA55263-19B7-A922-D4E4-F401C60D5F41}"/>
                        </a:ext>
                      </a:extLst>
                    </pic:cNvPr>
                    <pic:cNvPicPr>
                      <a:picLocks noChangeAspect="1"/>
                    </pic:cNvPicPr>
                  </pic:nvPicPr>
                  <pic:blipFill>
                    <a:blip r:embed="rId15"/>
                    <a:stretch>
                      <a:fillRect/>
                    </a:stretch>
                  </pic:blipFill>
                  <pic:spPr>
                    <a:xfrm>
                      <a:off x="0" y="0"/>
                      <a:ext cx="1592895" cy="1241310"/>
                    </a:xfrm>
                    <a:prstGeom prst="rect">
                      <a:avLst/>
                    </a:prstGeom>
                  </pic:spPr>
                </pic:pic>
              </a:graphicData>
            </a:graphic>
          </wp:inline>
        </w:drawing>
      </w:r>
    </w:p>
    <w:p w14:paraId="3C7A65C1" w14:textId="6EFD7391"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sz w:val="22"/>
          <w:szCs w:val="22"/>
          <w:lang w:val="cy-GB"/>
        </w:rPr>
        <w:t>Byddai hyn yn gofyn am rywfaint o ddilysu'r gwaith yn allanol. Gallai hyn gynnwys rhannu'r gwaith gyda chydweithredfa/clwstwr GMC a derbyn adborth gan aelodau, adolygiad cymheiriaid gan bractis arall, neu arolygiad gan gorff swyddogol fel AGIC neu Llais.  Dylai'r gwaith eisoes fod wedi bodloni'r gofynion ar gyfer lefel 4 - h.y. mwy nag un cylch dysgu - felly ni fyddai rhannu cylch dysgu heb ei ddatblygu yn cyfrif ar gyfer lefel 5.   </w:t>
      </w:r>
      <w:r w:rsidRPr="00D2127E">
        <w:rPr>
          <w:rStyle w:val="normaltextrun"/>
          <w:rFonts w:ascii="Arial" w:eastAsia="Arial" w:hAnsi="Arial" w:cs="Arial"/>
          <w:sz w:val="22"/>
          <w:szCs w:val="22"/>
          <w:lang w:val="cy-GB"/>
        </w:rPr>
        <w:tab/>
        <w:t> </w:t>
      </w:r>
    </w:p>
    <w:p w14:paraId="3E9E6FFC" w14:textId="77777777" w:rsidR="00B82800" w:rsidRPr="00D2127E" w:rsidRDefault="005A0A22" w:rsidP="00387AAE">
      <w:pPr>
        <w:pStyle w:val="paragraph"/>
        <w:spacing w:before="0" w:beforeAutospacing="0" w:after="0" w:afterAutospacing="0"/>
        <w:ind w:left="720"/>
        <w:jc w:val="both"/>
        <w:textAlignment w:val="baseline"/>
        <w:rPr>
          <w:rFonts w:ascii="Arial" w:eastAsiaTheme="minorEastAsia" w:hAnsi="Arial" w:cs="Arial"/>
          <w:sz w:val="22"/>
          <w:szCs w:val="22"/>
        </w:rPr>
      </w:pPr>
      <w:r w:rsidRPr="00D2127E">
        <w:rPr>
          <w:rStyle w:val="eop"/>
          <w:rFonts w:ascii="Arial" w:eastAsiaTheme="minorEastAsia" w:hAnsi="Arial" w:cs="Arial"/>
          <w:sz w:val="22"/>
          <w:szCs w:val="22"/>
        </w:rPr>
        <w:t>  </w:t>
      </w:r>
    </w:p>
    <w:p w14:paraId="5F3AEC57"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normaltextrun"/>
          <w:rFonts w:ascii="Arial" w:eastAsia="Arial" w:hAnsi="Arial" w:cs="Arial"/>
          <w:bCs/>
          <w:color w:val="000000"/>
          <w:sz w:val="22"/>
          <w:szCs w:val="22"/>
          <w:lang w:val="cy-GB"/>
        </w:rPr>
        <w:t>Gallai</w:t>
      </w:r>
      <w:r w:rsidRPr="00D2127E">
        <w:rPr>
          <w:rStyle w:val="normaltextrun"/>
          <w:rFonts w:ascii="Arial" w:eastAsia="Arial" w:hAnsi="Arial" w:cs="Arial"/>
          <w:b/>
          <w:bCs/>
          <w:color w:val="000000"/>
          <w:sz w:val="22"/>
          <w:szCs w:val="22"/>
          <w:lang w:val="cy-GB"/>
        </w:rPr>
        <w:t xml:space="preserve"> enghreifftiau</w:t>
      </w:r>
      <w:r w:rsidRPr="00D2127E">
        <w:rPr>
          <w:rStyle w:val="normaltextrun"/>
          <w:rFonts w:ascii="Arial" w:eastAsia="Arial" w:hAnsi="Arial" w:cs="Arial"/>
          <w:color w:val="000000"/>
          <w:sz w:val="22"/>
          <w:szCs w:val="22"/>
          <w:lang w:val="cy-GB"/>
        </w:rPr>
        <w:t xml:space="preserve"> (nid rhestr gynhwysfawr) sy’n bodloni hunanasesiad lefel 5 gynnwys:  </w:t>
      </w:r>
    </w:p>
    <w:p w14:paraId="72899E9E" w14:textId="35C07E83" w:rsidR="00B82800" w:rsidRPr="00D2127E" w:rsidRDefault="005A0A22" w:rsidP="00387AAE">
      <w:pPr>
        <w:pStyle w:val="paragraph"/>
        <w:numPr>
          <w:ilvl w:val="0"/>
          <w:numId w:val="32"/>
        </w:numPr>
        <w:spacing w:before="0" w:beforeAutospacing="0" w:after="0" w:afterAutospacing="0"/>
        <w:jc w:val="both"/>
        <w:textAlignment w:val="baseline"/>
        <w:rPr>
          <w:rFonts w:ascii="Arial" w:eastAsiaTheme="minorEastAsia" w:hAnsi="Arial" w:cs="Arial"/>
          <w:sz w:val="22"/>
          <w:szCs w:val="22"/>
        </w:rPr>
      </w:pPr>
      <w:r w:rsidRPr="00D2127E">
        <w:rPr>
          <w:rFonts w:ascii="Arial" w:eastAsia="Arial" w:hAnsi="Arial" w:cs="Arial"/>
          <w:b/>
          <w:bCs/>
          <w:i/>
          <w:iCs/>
          <w:sz w:val="22"/>
          <w:szCs w:val="22"/>
          <w:lang w:val="cy-GB"/>
        </w:rPr>
        <w:t xml:space="preserve">Codio clinigol – </w:t>
      </w:r>
      <w:r w:rsidRPr="00D2127E">
        <w:rPr>
          <w:rFonts w:ascii="Arial" w:eastAsia="Arial" w:hAnsi="Arial" w:cs="Arial"/>
          <w:sz w:val="22"/>
          <w:szCs w:val="22"/>
          <w:lang w:val="cy-GB"/>
        </w:rPr>
        <w:t xml:space="preserve">Mae blynyddoedd o brofiad o fireinio cywirdeb codio clinigol wedi ennill enw da i’r practis am reoli data o ansawdd. Nid yw hyn yn syndod gan fod y practis yn weithgar iawn mewn ymchwil glinigol, sy'n dibynnu ar ragoriaeth mewn rheoli data, yn ogystal â statws y practis fel practis hyfforddi.  Mae </w:t>
      </w:r>
      <w:bookmarkStart w:id="2" w:name="_Int_r9vuD1ot"/>
      <w:r w:rsidRPr="00D2127E">
        <w:rPr>
          <w:rFonts w:ascii="Arial" w:eastAsia="Arial" w:hAnsi="Arial" w:cs="Arial"/>
          <w:sz w:val="22"/>
          <w:szCs w:val="22"/>
          <w:lang w:val="cy-GB"/>
        </w:rPr>
        <w:t>cofrestrau</w:t>
      </w:r>
      <w:bookmarkEnd w:id="2"/>
      <w:r w:rsidRPr="00D2127E">
        <w:rPr>
          <w:rFonts w:ascii="Arial" w:eastAsia="Arial" w:hAnsi="Arial" w:cs="Arial"/>
          <w:sz w:val="22"/>
          <w:szCs w:val="22"/>
          <w:lang w:val="cy-GB"/>
        </w:rPr>
        <w:t xml:space="preserve"> cyflyrau cronig yn</w:t>
      </w:r>
      <w:r w:rsidR="00D2127E">
        <w:rPr>
          <w:rFonts w:ascii="Arial" w:eastAsia="Arial" w:hAnsi="Arial" w:cs="Arial"/>
          <w:sz w:val="22"/>
          <w:szCs w:val="22"/>
          <w:lang w:val="cy-GB"/>
        </w:rPr>
        <w:t xml:space="preserve"> </w:t>
      </w:r>
      <w:r w:rsidRPr="00D2127E">
        <w:rPr>
          <w:rFonts w:ascii="Arial" w:eastAsia="Arial" w:hAnsi="Arial" w:cs="Arial"/>
          <w:sz w:val="22"/>
          <w:szCs w:val="22"/>
          <w:lang w:val="cy-GB"/>
        </w:rPr>
        <w:t xml:space="preserve">cyfateb â mynychder cenedlaethol disgwyliedig, wedi'u haddasu ar gyfer amddifadedd/demograffeg. Mae'r tîm yn gweithio'n gydlynol i safonau cyson codio clinigol. Mae clerc gweinyddol sydd wedi cael hyfforddiant helaeth mewn codio clinigol. Rhennir arbenigedd wrth ddatblygu'r safonau hyn gyda'r gydweithredfa GMC lleol a derbynnir adborth. </w:t>
      </w:r>
    </w:p>
    <w:p w14:paraId="24970B83" w14:textId="77777777" w:rsidR="00CE7AF8" w:rsidRPr="00D2127E" w:rsidRDefault="00CE7AF8" w:rsidP="00387AAE">
      <w:pPr>
        <w:pStyle w:val="paragraph"/>
        <w:spacing w:before="0" w:beforeAutospacing="0" w:after="0" w:afterAutospacing="0"/>
        <w:ind w:left="1175"/>
        <w:jc w:val="both"/>
        <w:textAlignment w:val="baseline"/>
        <w:rPr>
          <w:rFonts w:ascii="Arial" w:eastAsiaTheme="minorEastAsia" w:hAnsi="Arial" w:cs="Arial"/>
          <w:sz w:val="22"/>
          <w:szCs w:val="22"/>
        </w:rPr>
      </w:pPr>
    </w:p>
    <w:p w14:paraId="51A15AA9" w14:textId="77777777" w:rsidR="00B82800" w:rsidRPr="00D2127E" w:rsidRDefault="005A0A22" w:rsidP="00387AAE">
      <w:pPr>
        <w:pStyle w:val="Heading2"/>
        <w:rPr>
          <w:rFonts w:ascii="Arial" w:eastAsiaTheme="minorEastAsia" w:hAnsi="Arial" w:cs="Arial"/>
          <w:sz w:val="22"/>
          <w:szCs w:val="22"/>
        </w:rPr>
      </w:pPr>
      <w:r w:rsidRPr="00D2127E">
        <w:rPr>
          <w:rStyle w:val="normaltextrun"/>
          <w:rFonts w:ascii="Arial" w:eastAsia="Arial" w:hAnsi="Arial" w:cs="Arial"/>
          <w:color w:val="0F4761"/>
          <w:sz w:val="22"/>
          <w:szCs w:val="22"/>
          <w:lang w:val="cy-GB"/>
        </w:rPr>
        <w:t>Canllawiau Cenedlaethol ac adnoddau  </w:t>
      </w:r>
    </w:p>
    <w:p w14:paraId="361FD678" w14:textId="6EB0C34F" w:rsidR="00B82800" w:rsidRPr="00D2127E" w:rsidRDefault="00342EB5" w:rsidP="00387AAE">
      <w:pPr>
        <w:pStyle w:val="paragraph"/>
        <w:numPr>
          <w:ilvl w:val="0"/>
          <w:numId w:val="12"/>
        </w:numPr>
        <w:spacing w:before="0" w:beforeAutospacing="0" w:after="0" w:afterAutospacing="0"/>
        <w:jc w:val="both"/>
        <w:textAlignment w:val="baseline"/>
        <w:rPr>
          <w:rFonts w:ascii="Arial" w:eastAsiaTheme="minorEastAsia" w:hAnsi="Arial" w:cs="Arial"/>
          <w:sz w:val="22"/>
          <w:szCs w:val="22"/>
        </w:rPr>
      </w:pPr>
      <w:hyperlink r:id="rId16" w:history="1">
        <w:r w:rsidR="005A0A22" w:rsidRPr="00D2127E">
          <w:rPr>
            <w:rFonts w:ascii="Arial" w:eastAsia="Arial" w:hAnsi="Arial" w:cs="Arial"/>
            <w:color w:val="0563C1"/>
            <w:sz w:val="22"/>
            <w:szCs w:val="22"/>
            <w:u w:val="single"/>
            <w:lang w:val="cy-GB"/>
          </w:rPr>
          <w:t>Safonau cyfathrebu rhwng gofal sylfaenol ac eilaidd (WHC/2018/014) | LLYW.CYMRU</w:t>
        </w:r>
      </w:hyperlink>
    </w:p>
    <w:p w14:paraId="7E738199"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Style w:val="eop"/>
          <w:rFonts w:ascii="Arial" w:eastAsiaTheme="minorEastAsia" w:hAnsi="Arial" w:cs="Arial"/>
          <w:sz w:val="22"/>
          <w:szCs w:val="22"/>
        </w:rPr>
        <w:t> </w:t>
      </w:r>
    </w:p>
    <w:p w14:paraId="303FB9C7"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color w:val="0F4761"/>
          <w:sz w:val="22"/>
          <w:szCs w:val="22"/>
        </w:rPr>
      </w:pPr>
      <w:r w:rsidRPr="00D2127E">
        <w:rPr>
          <w:rStyle w:val="normaltextrun"/>
          <w:rFonts w:ascii="Arial" w:eastAsia="Arial" w:hAnsi="Arial" w:cs="Arial"/>
          <w:color w:val="0F4761"/>
          <w:sz w:val="22"/>
          <w:szCs w:val="22"/>
          <w:lang w:val="cy-GB"/>
        </w:rPr>
        <w:t>Dogfennau enghreifftiol a gyflwynwyd gan bractisau yng Nghymru </w:t>
      </w:r>
    </w:p>
    <w:p w14:paraId="17C6D00D" w14:textId="77777777" w:rsidR="00B82800" w:rsidRPr="00D2127E" w:rsidRDefault="005A0A22" w:rsidP="00387AAE">
      <w:pPr>
        <w:pStyle w:val="paragraph"/>
        <w:spacing w:before="0" w:beforeAutospacing="0" w:after="0" w:afterAutospacing="0"/>
        <w:jc w:val="both"/>
        <w:textAlignment w:val="baseline"/>
        <w:rPr>
          <w:rFonts w:ascii="Arial" w:eastAsiaTheme="minorEastAsia" w:hAnsi="Arial" w:cs="Arial"/>
          <w:sz w:val="22"/>
          <w:szCs w:val="22"/>
        </w:rPr>
      </w:pPr>
      <w:r w:rsidRPr="00D2127E">
        <w:rPr>
          <w:rFonts w:ascii="Arial" w:hAnsi="Arial" w:cs="Arial"/>
          <w:noProof/>
          <w:color w:val="2B579A"/>
          <w:sz w:val="22"/>
          <w:szCs w:val="22"/>
          <w:shd w:val="clear" w:color="auto" w:fill="E6E6E6"/>
        </w:rPr>
        <w:drawing>
          <wp:inline distT="0" distB="0" distL="0" distR="0" wp14:anchorId="2DB2AD52" wp14:editId="3AAFF9DB">
            <wp:extent cx="446183" cy="446183"/>
            <wp:effectExtent l="0" t="0" r="0" b="0"/>
            <wp:docPr id="1759790703" name="Picture 1"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90703" name="Picture 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46183" cy="446183"/>
                    </a:xfrm>
                    <a:prstGeom prst="rect">
                      <a:avLst/>
                    </a:prstGeom>
                  </pic:spPr>
                </pic:pic>
              </a:graphicData>
            </a:graphic>
          </wp:inline>
        </w:drawing>
      </w:r>
      <w:r w:rsidRPr="00D2127E">
        <w:rPr>
          <w:rStyle w:val="normaltextrun"/>
          <w:rFonts w:ascii="Arial" w:eastAsia="Arial" w:hAnsi="Arial" w:cs="Arial"/>
          <w:sz w:val="22"/>
          <w:szCs w:val="22"/>
          <w:lang w:val="cy-GB"/>
        </w:rPr>
        <w:t>  </w:t>
      </w:r>
    </w:p>
    <w:p w14:paraId="08716BFA" w14:textId="10B50168" w:rsidR="00EE152D" w:rsidRPr="00D2127E" w:rsidRDefault="00EE152D" w:rsidP="00387AAE">
      <w:pPr>
        <w:jc w:val="both"/>
        <w:rPr>
          <w:rFonts w:ascii="Arial" w:eastAsiaTheme="minorEastAsia" w:hAnsi="Arial" w:cs="Arial"/>
        </w:rPr>
      </w:pPr>
    </w:p>
    <w:sectPr w:rsidR="00EE152D" w:rsidRPr="00D2127E" w:rsidSect="00D2127E">
      <w:footerReference w:type="default" r:id="rId18"/>
      <w:headerReference w:type="first" r:id="rId19"/>
      <w:footerReference w:type="first" r:id="rId2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A15DD2" w14:textId="77777777" w:rsidR="00D2127E" w:rsidRDefault="00D2127E" w:rsidP="00D2127E">
      <w:pPr>
        <w:spacing w:after="0" w:line="240" w:lineRule="auto"/>
      </w:pPr>
      <w:r>
        <w:separator/>
      </w:r>
    </w:p>
  </w:endnote>
  <w:endnote w:type="continuationSeparator" w:id="0">
    <w:p w14:paraId="2F4A6D5E" w14:textId="77777777" w:rsidR="00D2127E" w:rsidRDefault="00D2127E" w:rsidP="00D212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162777"/>
      <w:docPartObj>
        <w:docPartGallery w:val="Page Numbers (Bottom of Page)"/>
        <w:docPartUnique/>
      </w:docPartObj>
    </w:sdtPr>
    <w:sdtEndPr>
      <w:rPr>
        <w:rFonts w:ascii="Arial" w:hAnsi="Arial" w:cs="Arial"/>
        <w:noProof/>
      </w:rPr>
    </w:sdtEndPr>
    <w:sdtContent>
      <w:p w14:paraId="67E4A4B5" w14:textId="5C9D0C65" w:rsidR="00D2127E" w:rsidRPr="00D2127E" w:rsidRDefault="00D2127E" w:rsidP="00342EB5">
        <w:pPr>
          <w:spacing w:after="0" w:line="240" w:lineRule="auto"/>
          <w:jc w:val="both"/>
          <w:rPr>
            <w:rFonts w:ascii="Arial" w:hAnsi="Arial" w:cs="Arial"/>
          </w:rPr>
        </w:pPr>
        <w:r w:rsidRPr="00D2127E">
          <w:rPr>
            <w:rStyle w:val="Strong"/>
            <w:rFonts w:ascii="Arial" w:hAnsi="Arial" w:cs="Arial"/>
            <w:b w:val="0"/>
            <w:bCs w:val="0"/>
            <w:sz w:val="20"/>
            <w:szCs w:val="20"/>
          </w:rPr>
          <w:t xml:space="preserve">PENNOD </w:t>
        </w:r>
        <w:r>
          <w:rPr>
            <w:rStyle w:val="Strong"/>
            <w:rFonts w:ascii="Arial" w:hAnsi="Arial" w:cs="Arial"/>
            <w:b w:val="0"/>
            <w:bCs w:val="0"/>
            <w:sz w:val="20"/>
            <w:szCs w:val="20"/>
          </w:rPr>
          <w:t>4</w:t>
        </w:r>
        <w:r w:rsidRPr="00D2127E">
          <w:rPr>
            <w:rStyle w:val="Strong"/>
            <w:rFonts w:ascii="Arial" w:hAnsi="Arial" w:cs="Arial"/>
            <w:b w:val="0"/>
            <w:bCs w:val="0"/>
            <w:sz w:val="20"/>
            <w:szCs w:val="20"/>
          </w:rPr>
          <w:t xml:space="preserve"> – </w:t>
        </w:r>
        <w:r>
          <w:rPr>
            <w:rStyle w:val="Strong"/>
            <w:rFonts w:ascii="Arial" w:hAnsi="Arial" w:cs="Arial"/>
            <w:b w:val="0"/>
            <w:bCs w:val="0"/>
            <w:sz w:val="20"/>
            <w:szCs w:val="20"/>
          </w:rPr>
          <w:t>GWYBODAETH</w:t>
        </w:r>
        <w:r w:rsidRPr="00D2127E">
          <w:rPr>
            <w:rStyle w:val="Strong"/>
            <w:rFonts w:ascii="Arial" w:hAnsi="Arial" w:cs="Arial"/>
            <w:b w:val="0"/>
            <w:bCs w:val="0"/>
            <w:i/>
            <w:iCs/>
            <w:sz w:val="20"/>
            <w:szCs w:val="20"/>
          </w:rPr>
          <w:t xml:space="preserve"> Er mwyn cynnal rheolaeth ar y fersiwn, peidiwch ag argraffu nac arbed yn lleol oherwydd gall y cynnwys newid. </w:t>
        </w:r>
        <w:r w:rsidR="00342EB5">
          <w:rPr>
            <w:rStyle w:val="Strong"/>
            <w:rFonts w:ascii="Arial" w:hAnsi="Arial" w:cs="Arial"/>
            <w:b w:val="0"/>
            <w:bCs w:val="0"/>
            <w:i/>
            <w:iCs/>
            <w:sz w:val="20"/>
            <w:szCs w:val="20"/>
          </w:rPr>
          <w:t>This document is available in English</w:t>
        </w:r>
        <w:r w:rsidRPr="00D2127E">
          <w:rPr>
            <w:rStyle w:val="Strong"/>
            <w:rFonts w:ascii="Arial" w:hAnsi="Arial" w:cs="Arial"/>
            <w:b w:val="0"/>
            <w:bCs w:val="0"/>
            <w:i/>
            <w:iCs/>
            <w:sz w:val="20"/>
            <w:szCs w:val="20"/>
          </w:rPr>
          <w:t xml:space="preserve">. </w:t>
        </w:r>
        <w:r w:rsidR="00342EB5">
          <w:rPr>
            <w:rStyle w:val="Strong"/>
            <w:rFonts w:ascii="Arial" w:hAnsi="Arial" w:cs="Arial"/>
            <w:b w:val="0"/>
            <w:bCs w:val="0"/>
            <w:i/>
            <w:iCs/>
            <w:sz w:val="20"/>
            <w:szCs w:val="20"/>
          </w:rPr>
          <w:tab/>
        </w:r>
        <w:r w:rsidR="00342EB5">
          <w:rPr>
            <w:rStyle w:val="Strong"/>
            <w:rFonts w:ascii="Arial" w:hAnsi="Arial" w:cs="Arial"/>
            <w:b w:val="0"/>
            <w:bCs w:val="0"/>
            <w:i/>
            <w:iCs/>
            <w:sz w:val="20"/>
            <w:szCs w:val="20"/>
          </w:rPr>
          <w:tab/>
        </w:r>
        <w:r w:rsidR="00342EB5">
          <w:rPr>
            <w:rStyle w:val="Strong"/>
            <w:rFonts w:ascii="Arial" w:hAnsi="Arial" w:cs="Arial"/>
            <w:b w:val="0"/>
            <w:bCs w:val="0"/>
            <w:i/>
            <w:iCs/>
            <w:sz w:val="20"/>
            <w:szCs w:val="20"/>
          </w:rPr>
          <w:tab/>
        </w:r>
        <w:r w:rsidRPr="00D2127E">
          <w:rPr>
            <w:rFonts w:ascii="Arial" w:hAnsi="Arial" w:cs="Arial"/>
          </w:rPr>
          <w:fldChar w:fldCharType="begin"/>
        </w:r>
        <w:r w:rsidRPr="00D2127E">
          <w:rPr>
            <w:rFonts w:ascii="Arial" w:hAnsi="Arial" w:cs="Arial"/>
          </w:rPr>
          <w:instrText xml:space="preserve"> PAGE   \* MERGEFORMAT </w:instrText>
        </w:r>
        <w:r w:rsidRPr="00D2127E">
          <w:rPr>
            <w:rFonts w:ascii="Arial" w:hAnsi="Arial" w:cs="Arial"/>
          </w:rPr>
          <w:fldChar w:fldCharType="separate"/>
        </w:r>
        <w:r w:rsidRPr="00D2127E">
          <w:rPr>
            <w:rFonts w:ascii="Arial" w:hAnsi="Arial" w:cs="Arial"/>
            <w:noProof/>
          </w:rPr>
          <w:t>2</w:t>
        </w:r>
        <w:r w:rsidRPr="00D2127E">
          <w:rPr>
            <w:rFonts w:ascii="Arial" w:hAnsi="Arial" w:cs="Arial"/>
            <w:noProof/>
          </w:rPr>
          <w:fldChar w:fldCharType="end"/>
        </w:r>
      </w:p>
    </w:sdtContent>
  </w:sdt>
  <w:p w14:paraId="650EBADF" w14:textId="77777777" w:rsidR="00D2127E" w:rsidRDefault="00D2127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57ACF" w14:textId="71B91C3B" w:rsidR="00D2127E" w:rsidRPr="00342EB5" w:rsidRDefault="00D2127E" w:rsidP="00342EB5">
    <w:pPr>
      <w:spacing w:after="0" w:line="240" w:lineRule="auto"/>
      <w:jc w:val="both"/>
      <w:rPr>
        <w:rFonts w:ascii="Arial" w:hAnsi="Arial" w:cs="Arial"/>
        <w:i/>
        <w:iCs/>
        <w:sz w:val="20"/>
        <w:szCs w:val="20"/>
      </w:rPr>
    </w:pPr>
    <w:r w:rsidRPr="00D2127E">
      <w:rPr>
        <w:rStyle w:val="Strong"/>
        <w:rFonts w:ascii="Arial" w:hAnsi="Arial" w:cs="Arial"/>
        <w:b w:val="0"/>
        <w:bCs w:val="0"/>
        <w:sz w:val="20"/>
        <w:szCs w:val="20"/>
      </w:rPr>
      <w:t xml:space="preserve">PENNOD </w:t>
    </w:r>
    <w:r>
      <w:rPr>
        <w:rStyle w:val="Strong"/>
        <w:rFonts w:ascii="Arial" w:hAnsi="Arial" w:cs="Arial"/>
        <w:b w:val="0"/>
        <w:bCs w:val="0"/>
        <w:sz w:val="20"/>
        <w:szCs w:val="20"/>
      </w:rPr>
      <w:t>4</w:t>
    </w:r>
    <w:r w:rsidRPr="00D2127E">
      <w:rPr>
        <w:rStyle w:val="Strong"/>
        <w:rFonts w:ascii="Arial" w:hAnsi="Arial" w:cs="Arial"/>
        <w:b w:val="0"/>
        <w:bCs w:val="0"/>
        <w:sz w:val="20"/>
        <w:szCs w:val="20"/>
      </w:rPr>
      <w:t xml:space="preserve"> – </w:t>
    </w:r>
    <w:r>
      <w:rPr>
        <w:rStyle w:val="Strong"/>
        <w:rFonts w:ascii="Arial" w:hAnsi="Arial" w:cs="Arial"/>
        <w:b w:val="0"/>
        <w:bCs w:val="0"/>
        <w:sz w:val="20"/>
        <w:szCs w:val="20"/>
      </w:rPr>
      <w:t>GWYBODAETH</w:t>
    </w:r>
    <w:r w:rsidRPr="00D2127E">
      <w:rPr>
        <w:rStyle w:val="Strong"/>
        <w:rFonts w:ascii="Arial" w:hAnsi="Arial" w:cs="Arial"/>
        <w:b w:val="0"/>
        <w:bCs w:val="0"/>
        <w:i/>
        <w:iCs/>
        <w:sz w:val="20"/>
        <w:szCs w:val="20"/>
      </w:rPr>
      <w:t xml:space="preserve"> Er mwyn cynnal rheolaeth ar y fersiwn, peidiwch ag argraffu nac arbed yn lleol oherwydd gall y cynnwys newid. </w:t>
    </w:r>
    <w:r w:rsidR="00342EB5">
      <w:rPr>
        <w:rStyle w:val="Strong"/>
        <w:rFonts w:ascii="Arial" w:hAnsi="Arial" w:cs="Arial"/>
        <w:b w:val="0"/>
        <w:bCs w:val="0"/>
        <w:i/>
        <w:iCs/>
        <w:sz w:val="20"/>
        <w:szCs w:val="20"/>
      </w:rPr>
      <w:t>This document is available in English.</w:t>
    </w:r>
    <w:r w:rsidR="00342EB5">
      <w:rPr>
        <w:rStyle w:val="Strong"/>
        <w:rFonts w:ascii="Arial" w:hAnsi="Arial" w:cs="Arial"/>
        <w:b w:val="0"/>
        <w:bCs w:val="0"/>
        <w:i/>
        <w:iCs/>
        <w:sz w:val="20"/>
        <w:szCs w:val="20"/>
      </w:rPr>
      <w:tab/>
    </w:r>
    <w:r w:rsidR="00342EB5">
      <w:rPr>
        <w:rStyle w:val="Strong"/>
        <w:rFonts w:ascii="Arial" w:hAnsi="Arial" w:cs="Arial"/>
        <w:b w:val="0"/>
        <w:bCs w:val="0"/>
        <w:i/>
        <w:iCs/>
        <w:sz w:val="20"/>
        <w:szCs w:val="20"/>
      </w:rPr>
      <w:tab/>
    </w:r>
    <w:r w:rsidR="00342EB5">
      <w:rPr>
        <w:rStyle w:val="Strong"/>
        <w:rFonts w:ascii="Arial" w:hAnsi="Arial" w:cs="Arial"/>
        <w:b w:val="0"/>
        <w:bCs w:val="0"/>
        <w:i/>
        <w:iCs/>
        <w:sz w:val="20"/>
        <w:szCs w:val="20"/>
      </w:rPr>
      <w:tab/>
    </w:r>
    <w:r w:rsidR="00342EB5" w:rsidRPr="00342EB5">
      <w:rPr>
        <w:rStyle w:val="Strong"/>
        <w:rFonts w:ascii="Arial" w:hAnsi="Arial" w:cs="Arial"/>
        <w:b w:val="0"/>
        <w:bCs w:val="0"/>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ADF1A5" w14:textId="77777777" w:rsidR="00D2127E" w:rsidRDefault="00D2127E" w:rsidP="00D2127E">
      <w:pPr>
        <w:spacing w:after="0" w:line="240" w:lineRule="auto"/>
      </w:pPr>
      <w:r>
        <w:separator/>
      </w:r>
    </w:p>
  </w:footnote>
  <w:footnote w:type="continuationSeparator" w:id="0">
    <w:p w14:paraId="5910867E" w14:textId="77777777" w:rsidR="00D2127E" w:rsidRDefault="00D2127E" w:rsidP="00D212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49792" w14:textId="342A90FA" w:rsidR="00D2127E" w:rsidRDefault="00D2127E">
    <w:pPr>
      <w:pStyle w:val="Header"/>
    </w:pPr>
    <w:r>
      <w:rPr>
        <w:noProof/>
      </w:rPr>
      <w:drawing>
        <wp:anchor distT="0" distB="0" distL="114300" distR="114300" simplePos="0" relativeHeight="251663360" behindDoc="0" locked="0" layoutInCell="1" allowOverlap="1" wp14:anchorId="60089F29" wp14:editId="46EEE9C3">
          <wp:simplePos x="0" y="0"/>
          <wp:positionH relativeFrom="column">
            <wp:posOffset>5734050</wp:posOffset>
          </wp:positionH>
          <wp:positionV relativeFrom="paragraph">
            <wp:posOffset>-424180</wp:posOffset>
          </wp:positionV>
          <wp:extent cx="781050" cy="7810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0" locked="0" layoutInCell="1" allowOverlap="1" wp14:anchorId="0EBA2380" wp14:editId="3A8B46B4">
          <wp:simplePos x="0" y="0"/>
          <wp:positionH relativeFrom="column">
            <wp:posOffset>2600325</wp:posOffset>
          </wp:positionH>
          <wp:positionV relativeFrom="paragraph">
            <wp:posOffset>-382905</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192579F4" wp14:editId="1C458D10">
          <wp:simplePos x="0" y="0"/>
          <wp:positionH relativeFrom="page">
            <wp:posOffset>-57150</wp:posOffset>
          </wp:positionH>
          <wp:positionV relativeFrom="paragraph">
            <wp:posOffset>-438785</wp:posOffset>
          </wp:positionV>
          <wp:extent cx="7962900" cy="89115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962900" cy="8911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6405"/>
    <w:multiLevelType w:val="multilevel"/>
    <w:tmpl w:val="E522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904F14"/>
    <w:multiLevelType w:val="multilevel"/>
    <w:tmpl w:val="304C3E7C"/>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AC5480E"/>
    <w:multiLevelType w:val="hybridMultilevel"/>
    <w:tmpl w:val="28A494C6"/>
    <w:lvl w:ilvl="0" w:tplc="FBC67A1C">
      <w:start w:val="1"/>
      <w:numFmt w:val="bullet"/>
      <w:lvlText w:val=""/>
      <w:lvlJc w:val="left"/>
      <w:pPr>
        <w:ind w:left="720" w:hanging="360"/>
      </w:pPr>
      <w:rPr>
        <w:rFonts w:ascii="Symbol" w:hAnsi="Symbol" w:hint="default"/>
      </w:rPr>
    </w:lvl>
    <w:lvl w:ilvl="1" w:tplc="F17CC06E" w:tentative="1">
      <w:start w:val="1"/>
      <w:numFmt w:val="bullet"/>
      <w:lvlText w:val="o"/>
      <w:lvlJc w:val="left"/>
      <w:pPr>
        <w:ind w:left="1440" w:hanging="360"/>
      </w:pPr>
      <w:rPr>
        <w:rFonts w:ascii="Courier New" w:hAnsi="Courier New" w:cs="Courier New" w:hint="default"/>
      </w:rPr>
    </w:lvl>
    <w:lvl w:ilvl="2" w:tplc="CAE66838" w:tentative="1">
      <w:start w:val="1"/>
      <w:numFmt w:val="bullet"/>
      <w:lvlText w:val=""/>
      <w:lvlJc w:val="left"/>
      <w:pPr>
        <w:ind w:left="2160" w:hanging="360"/>
      </w:pPr>
      <w:rPr>
        <w:rFonts w:ascii="Wingdings" w:hAnsi="Wingdings" w:hint="default"/>
      </w:rPr>
    </w:lvl>
    <w:lvl w:ilvl="3" w:tplc="C84EE006" w:tentative="1">
      <w:start w:val="1"/>
      <w:numFmt w:val="bullet"/>
      <w:lvlText w:val=""/>
      <w:lvlJc w:val="left"/>
      <w:pPr>
        <w:ind w:left="2880" w:hanging="360"/>
      </w:pPr>
      <w:rPr>
        <w:rFonts w:ascii="Symbol" w:hAnsi="Symbol" w:hint="default"/>
      </w:rPr>
    </w:lvl>
    <w:lvl w:ilvl="4" w:tplc="C908EFD2" w:tentative="1">
      <w:start w:val="1"/>
      <w:numFmt w:val="bullet"/>
      <w:lvlText w:val="o"/>
      <w:lvlJc w:val="left"/>
      <w:pPr>
        <w:ind w:left="3600" w:hanging="360"/>
      </w:pPr>
      <w:rPr>
        <w:rFonts w:ascii="Courier New" w:hAnsi="Courier New" w:cs="Courier New" w:hint="default"/>
      </w:rPr>
    </w:lvl>
    <w:lvl w:ilvl="5" w:tplc="CF3E37D4" w:tentative="1">
      <w:start w:val="1"/>
      <w:numFmt w:val="bullet"/>
      <w:lvlText w:val=""/>
      <w:lvlJc w:val="left"/>
      <w:pPr>
        <w:ind w:left="4320" w:hanging="360"/>
      </w:pPr>
      <w:rPr>
        <w:rFonts w:ascii="Wingdings" w:hAnsi="Wingdings" w:hint="default"/>
      </w:rPr>
    </w:lvl>
    <w:lvl w:ilvl="6" w:tplc="2D7083F2" w:tentative="1">
      <w:start w:val="1"/>
      <w:numFmt w:val="bullet"/>
      <w:lvlText w:val=""/>
      <w:lvlJc w:val="left"/>
      <w:pPr>
        <w:ind w:left="5040" w:hanging="360"/>
      </w:pPr>
      <w:rPr>
        <w:rFonts w:ascii="Symbol" w:hAnsi="Symbol" w:hint="default"/>
      </w:rPr>
    </w:lvl>
    <w:lvl w:ilvl="7" w:tplc="5B8ECEB2" w:tentative="1">
      <w:start w:val="1"/>
      <w:numFmt w:val="bullet"/>
      <w:lvlText w:val="o"/>
      <w:lvlJc w:val="left"/>
      <w:pPr>
        <w:ind w:left="5760" w:hanging="360"/>
      </w:pPr>
      <w:rPr>
        <w:rFonts w:ascii="Courier New" w:hAnsi="Courier New" w:cs="Courier New" w:hint="default"/>
      </w:rPr>
    </w:lvl>
    <w:lvl w:ilvl="8" w:tplc="1B1674E4" w:tentative="1">
      <w:start w:val="1"/>
      <w:numFmt w:val="bullet"/>
      <w:lvlText w:val=""/>
      <w:lvlJc w:val="left"/>
      <w:pPr>
        <w:ind w:left="6480" w:hanging="360"/>
      </w:pPr>
      <w:rPr>
        <w:rFonts w:ascii="Wingdings" w:hAnsi="Wingdings" w:hint="default"/>
      </w:rPr>
    </w:lvl>
  </w:abstractNum>
  <w:abstractNum w:abstractNumId="3" w15:restartNumberingAfterBreak="0">
    <w:nsid w:val="13902F36"/>
    <w:multiLevelType w:val="multilevel"/>
    <w:tmpl w:val="E3C2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51D2196"/>
    <w:multiLevelType w:val="hybridMultilevel"/>
    <w:tmpl w:val="68DEA0C6"/>
    <w:lvl w:ilvl="0" w:tplc="14F66780">
      <w:start w:val="1"/>
      <w:numFmt w:val="bullet"/>
      <w:lvlText w:val=""/>
      <w:lvlJc w:val="left"/>
      <w:pPr>
        <w:ind w:left="1848" w:hanging="360"/>
      </w:pPr>
      <w:rPr>
        <w:rFonts w:ascii="Wingdings" w:hAnsi="Wingdings" w:hint="default"/>
      </w:rPr>
    </w:lvl>
    <w:lvl w:ilvl="1" w:tplc="159C7E64" w:tentative="1">
      <w:start w:val="1"/>
      <w:numFmt w:val="bullet"/>
      <w:lvlText w:val="o"/>
      <w:lvlJc w:val="left"/>
      <w:pPr>
        <w:ind w:left="2568" w:hanging="360"/>
      </w:pPr>
      <w:rPr>
        <w:rFonts w:ascii="Courier New" w:hAnsi="Courier New" w:cs="Courier New" w:hint="default"/>
      </w:rPr>
    </w:lvl>
    <w:lvl w:ilvl="2" w:tplc="4F223C32" w:tentative="1">
      <w:start w:val="1"/>
      <w:numFmt w:val="bullet"/>
      <w:lvlText w:val=""/>
      <w:lvlJc w:val="left"/>
      <w:pPr>
        <w:ind w:left="3288" w:hanging="360"/>
      </w:pPr>
      <w:rPr>
        <w:rFonts w:ascii="Wingdings" w:hAnsi="Wingdings" w:hint="default"/>
      </w:rPr>
    </w:lvl>
    <w:lvl w:ilvl="3" w:tplc="B59C9388" w:tentative="1">
      <w:start w:val="1"/>
      <w:numFmt w:val="bullet"/>
      <w:lvlText w:val=""/>
      <w:lvlJc w:val="left"/>
      <w:pPr>
        <w:ind w:left="4008" w:hanging="360"/>
      </w:pPr>
      <w:rPr>
        <w:rFonts w:ascii="Symbol" w:hAnsi="Symbol" w:hint="default"/>
      </w:rPr>
    </w:lvl>
    <w:lvl w:ilvl="4" w:tplc="6BA2A098" w:tentative="1">
      <w:start w:val="1"/>
      <w:numFmt w:val="bullet"/>
      <w:lvlText w:val="o"/>
      <w:lvlJc w:val="left"/>
      <w:pPr>
        <w:ind w:left="4728" w:hanging="360"/>
      </w:pPr>
      <w:rPr>
        <w:rFonts w:ascii="Courier New" w:hAnsi="Courier New" w:cs="Courier New" w:hint="default"/>
      </w:rPr>
    </w:lvl>
    <w:lvl w:ilvl="5" w:tplc="861EC59C" w:tentative="1">
      <w:start w:val="1"/>
      <w:numFmt w:val="bullet"/>
      <w:lvlText w:val=""/>
      <w:lvlJc w:val="left"/>
      <w:pPr>
        <w:ind w:left="5448" w:hanging="360"/>
      </w:pPr>
      <w:rPr>
        <w:rFonts w:ascii="Wingdings" w:hAnsi="Wingdings" w:hint="default"/>
      </w:rPr>
    </w:lvl>
    <w:lvl w:ilvl="6" w:tplc="A5D6B694" w:tentative="1">
      <w:start w:val="1"/>
      <w:numFmt w:val="bullet"/>
      <w:lvlText w:val=""/>
      <w:lvlJc w:val="left"/>
      <w:pPr>
        <w:ind w:left="6168" w:hanging="360"/>
      </w:pPr>
      <w:rPr>
        <w:rFonts w:ascii="Symbol" w:hAnsi="Symbol" w:hint="default"/>
      </w:rPr>
    </w:lvl>
    <w:lvl w:ilvl="7" w:tplc="FE70CC56" w:tentative="1">
      <w:start w:val="1"/>
      <w:numFmt w:val="bullet"/>
      <w:lvlText w:val="o"/>
      <w:lvlJc w:val="left"/>
      <w:pPr>
        <w:ind w:left="6888" w:hanging="360"/>
      </w:pPr>
      <w:rPr>
        <w:rFonts w:ascii="Courier New" w:hAnsi="Courier New" w:cs="Courier New" w:hint="default"/>
      </w:rPr>
    </w:lvl>
    <w:lvl w:ilvl="8" w:tplc="741E2A16" w:tentative="1">
      <w:start w:val="1"/>
      <w:numFmt w:val="bullet"/>
      <w:lvlText w:val=""/>
      <w:lvlJc w:val="left"/>
      <w:pPr>
        <w:ind w:left="7608" w:hanging="360"/>
      </w:pPr>
      <w:rPr>
        <w:rFonts w:ascii="Wingdings" w:hAnsi="Wingdings" w:hint="default"/>
      </w:rPr>
    </w:lvl>
  </w:abstractNum>
  <w:abstractNum w:abstractNumId="5" w15:restartNumberingAfterBreak="0">
    <w:nsid w:val="151E5176"/>
    <w:multiLevelType w:val="multilevel"/>
    <w:tmpl w:val="304C3E7C"/>
    <w:lvl w:ilvl="0">
      <w:start w:val="1"/>
      <w:numFmt w:val="bullet"/>
      <w:lvlText w:val="o"/>
      <w:lvlJc w:val="left"/>
      <w:pPr>
        <w:tabs>
          <w:tab w:val="num" w:pos="315"/>
        </w:tabs>
        <w:ind w:left="315" w:hanging="360"/>
      </w:pPr>
      <w:rPr>
        <w:rFonts w:ascii="Courier New" w:hAnsi="Courier New" w:cs="Courier New" w:hint="default"/>
        <w:sz w:val="20"/>
      </w:rPr>
    </w:lvl>
    <w:lvl w:ilvl="1" w:tentative="1">
      <w:start w:val="1"/>
      <w:numFmt w:val="bullet"/>
      <w:lvlText w:val=""/>
      <w:lvlJc w:val="left"/>
      <w:pPr>
        <w:tabs>
          <w:tab w:val="num" w:pos="1035"/>
        </w:tabs>
        <w:ind w:left="1035" w:hanging="360"/>
      </w:pPr>
      <w:rPr>
        <w:rFonts w:ascii="Symbol" w:hAnsi="Symbol" w:hint="default"/>
        <w:sz w:val="20"/>
      </w:rPr>
    </w:lvl>
    <w:lvl w:ilvl="2" w:tentative="1">
      <w:start w:val="1"/>
      <w:numFmt w:val="bullet"/>
      <w:lvlText w:val=""/>
      <w:lvlJc w:val="left"/>
      <w:pPr>
        <w:tabs>
          <w:tab w:val="num" w:pos="1755"/>
        </w:tabs>
        <w:ind w:left="1755" w:hanging="360"/>
      </w:pPr>
      <w:rPr>
        <w:rFonts w:ascii="Symbol" w:hAnsi="Symbol" w:hint="default"/>
        <w:sz w:val="20"/>
      </w:rPr>
    </w:lvl>
    <w:lvl w:ilvl="3" w:tentative="1">
      <w:start w:val="1"/>
      <w:numFmt w:val="bullet"/>
      <w:lvlText w:val=""/>
      <w:lvlJc w:val="left"/>
      <w:pPr>
        <w:tabs>
          <w:tab w:val="num" w:pos="2475"/>
        </w:tabs>
        <w:ind w:left="2475" w:hanging="360"/>
      </w:pPr>
      <w:rPr>
        <w:rFonts w:ascii="Symbol" w:hAnsi="Symbol" w:hint="default"/>
        <w:sz w:val="20"/>
      </w:rPr>
    </w:lvl>
    <w:lvl w:ilvl="4" w:tentative="1">
      <w:start w:val="1"/>
      <w:numFmt w:val="bullet"/>
      <w:lvlText w:val=""/>
      <w:lvlJc w:val="left"/>
      <w:pPr>
        <w:tabs>
          <w:tab w:val="num" w:pos="3195"/>
        </w:tabs>
        <w:ind w:left="3195" w:hanging="360"/>
      </w:pPr>
      <w:rPr>
        <w:rFonts w:ascii="Symbol" w:hAnsi="Symbol" w:hint="default"/>
        <w:sz w:val="20"/>
      </w:rPr>
    </w:lvl>
    <w:lvl w:ilvl="5" w:tentative="1">
      <w:start w:val="1"/>
      <w:numFmt w:val="bullet"/>
      <w:lvlText w:val=""/>
      <w:lvlJc w:val="left"/>
      <w:pPr>
        <w:tabs>
          <w:tab w:val="num" w:pos="3915"/>
        </w:tabs>
        <w:ind w:left="3915" w:hanging="360"/>
      </w:pPr>
      <w:rPr>
        <w:rFonts w:ascii="Symbol" w:hAnsi="Symbol" w:hint="default"/>
        <w:sz w:val="20"/>
      </w:rPr>
    </w:lvl>
    <w:lvl w:ilvl="6" w:tentative="1">
      <w:start w:val="1"/>
      <w:numFmt w:val="bullet"/>
      <w:lvlText w:val=""/>
      <w:lvlJc w:val="left"/>
      <w:pPr>
        <w:tabs>
          <w:tab w:val="num" w:pos="4635"/>
        </w:tabs>
        <w:ind w:left="4635" w:hanging="360"/>
      </w:pPr>
      <w:rPr>
        <w:rFonts w:ascii="Symbol" w:hAnsi="Symbol" w:hint="default"/>
        <w:sz w:val="20"/>
      </w:rPr>
    </w:lvl>
    <w:lvl w:ilvl="7" w:tentative="1">
      <w:start w:val="1"/>
      <w:numFmt w:val="bullet"/>
      <w:lvlText w:val=""/>
      <w:lvlJc w:val="left"/>
      <w:pPr>
        <w:tabs>
          <w:tab w:val="num" w:pos="5355"/>
        </w:tabs>
        <w:ind w:left="5355" w:hanging="360"/>
      </w:pPr>
      <w:rPr>
        <w:rFonts w:ascii="Symbol" w:hAnsi="Symbol" w:hint="default"/>
        <w:sz w:val="20"/>
      </w:rPr>
    </w:lvl>
    <w:lvl w:ilvl="8" w:tentative="1">
      <w:start w:val="1"/>
      <w:numFmt w:val="bullet"/>
      <w:lvlText w:val=""/>
      <w:lvlJc w:val="left"/>
      <w:pPr>
        <w:tabs>
          <w:tab w:val="num" w:pos="6075"/>
        </w:tabs>
        <w:ind w:left="6075" w:hanging="360"/>
      </w:pPr>
      <w:rPr>
        <w:rFonts w:ascii="Symbol" w:hAnsi="Symbol" w:hint="default"/>
        <w:sz w:val="20"/>
      </w:rPr>
    </w:lvl>
  </w:abstractNum>
  <w:abstractNum w:abstractNumId="6" w15:restartNumberingAfterBreak="0">
    <w:nsid w:val="15E65AFB"/>
    <w:multiLevelType w:val="multilevel"/>
    <w:tmpl w:val="194CE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9C41C80"/>
    <w:multiLevelType w:val="hybridMultilevel"/>
    <w:tmpl w:val="5EA41FDC"/>
    <w:lvl w:ilvl="0" w:tplc="C20CE24A">
      <w:start w:val="1"/>
      <w:numFmt w:val="bullet"/>
      <w:lvlText w:val="o"/>
      <w:lvlJc w:val="left"/>
      <w:pPr>
        <w:ind w:left="1080" w:hanging="360"/>
      </w:pPr>
      <w:rPr>
        <w:rFonts w:ascii="Courier New" w:hAnsi="Courier New" w:cs="Courier New" w:hint="default"/>
      </w:rPr>
    </w:lvl>
    <w:lvl w:ilvl="1" w:tplc="BE32F5F2">
      <w:start w:val="1"/>
      <w:numFmt w:val="bullet"/>
      <w:lvlText w:val="o"/>
      <w:lvlJc w:val="left"/>
      <w:pPr>
        <w:ind w:left="1800" w:hanging="360"/>
      </w:pPr>
      <w:rPr>
        <w:rFonts w:ascii="Courier New" w:hAnsi="Courier New" w:cs="Courier New" w:hint="default"/>
      </w:rPr>
    </w:lvl>
    <w:lvl w:ilvl="2" w:tplc="E350EE50">
      <w:start w:val="1"/>
      <w:numFmt w:val="bullet"/>
      <w:lvlText w:val="o"/>
      <w:lvlJc w:val="left"/>
      <w:pPr>
        <w:ind w:left="2520" w:hanging="360"/>
      </w:pPr>
      <w:rPr>
        <w:rFonts w:ascii="Courier New" w:hAnsi="Courier New" w:cs="Courier New" w:hint="default"/>
      </w:rPr>
    </w:lvl>
    <w:lvl w:ilvl="3" w:tplc="02C23B62" w:tentative="1">
      <w:start w:val="1"/>
      <w:numFmt w:val="bullet"/>
      <w:lvlText w:val=""/>
      <w:lvlJc w:val="left"/>
      <w:pPr>
        <w:ind w:left="3240" w:hanging="360"/>
      </w:pPr>
      <w:rPr>
        <w:rFonts w:ascii="Symbol" w:hAnsi="Symbol" w:hint="default"/>
      </w:rPr>
    </w:lvl>
    <w:lvl w:ilvl="4" w:tplc="AAB2EEE6" w:tentative="1">
      <w:start w:val="1"/>
      <w:numFmt w:val="bullet"/>
      <w:lvlText w:val="o"/>
      <w:lvlJc w:val="left"/>
      <w:pPr>
        <w:ind w:left="3960" w:hanging="360"/>
      </w:pPr>
      <w:rPr>
        <w:rFonts w:ascii="Courier New" w:hAnsi="Courier New" w:cs="Courier New" w:hint="default"/>
      </w:rPr>
    </w:lvl>
    <w:lvl w:ilvl="5" w:tplc="9D38EDF4" w:tentative="1">
      <w:start w:val="1"/>
      <w:numFmt w:val="bullet"/>
      <w:lvlText w:val=""/>
      <w:lvlJc w:val="left"/>
      <w:pPr>
        <w:ind w:left="4680" w:hanging="360"/>
      </w:pPr>
      <w:rPr>
        <w:rFonts w:ascii="Wingdings" w:hAnsi="Wingdings" w:hint="default"/>
      </w:rPr>
    </w:lvl>
    <w:lvl w:ilvl="6" w:tplc="455C379E" w:tentative="1">
      <w:start w:val="1"/>
      <w:numFmt w:val="bullet"/>
      <w:lvlText w:val=""/>
      <w:lvlJc w:val="left"/>
      <w:pPr>
        <w:ind w:left="5400" w:hanging="360"/>
      </w:pPr>
      <w:rPr>
        <w:rFonts w:ascii="Symbol" w:hAnsi="Symbol" w:hint="default"/>
      </w:rPr>
    </w:lvl>
    <w:lvl w:ilvl="7" w:tplc="F86AAF22" w:tentative="1">
      <w:start w:val="1"/>
      <w:numFmt w:val="bullet"/>
      <w:lvlText w:val="o"/>
      <w:lvlJc w:val="left"/>
      <w:pPr>
        <w:ind w:left="6120" w:hanging="360"/>
      </w:pPr>
      <w:rPr>
        <w:rFonts w:ascii="Courier New" w:hAnsi="Courier New" w:cs="Courier New" w:hint="default"/>
      </w:rPr>
    </w:lvl>
    <w:lvl w:ilvl="8" w:tplc="1C266458" w:tentative="1">
      <w:start w:val="1"/>
      <w:numFmt w:val="bullet"/>
      <w:lvlText w:val=""/>
      <w:lvlJc w:val="left"/>
      <w:pPr>
        <w:ind w:left="6840" w:hanging="360"/>
      </w:pPr>
      <w:rPr>
        <w:rFonts w:ascii="Wingdings" w:hAnsi="Wingdings" w:hint="default"/>
      </w:rPr>
    </w:lvl>
  </w:abstractNum>
  <w:abstractNum w:abstractNumId="8" w15:restartNumberingAfterBreak="0">
    <w:nsid w:val="1CC31D1A"/>
    <w:multiLevelType w:val="hybridMultilevel"/>
    <w:tmpl w:val="27D804E8"/>
    <w:lvl w:ilvl="0" w:tplc="0FF44D22">
      <w:start w:val="1"/>
      <w:numFmt w:val="bullet"/>
      <w:lvlText w:val=""/>
      <w:lvlJc w:val="left"/>
      <w:pPr>
        <w:ind w:left="815" w:hanging="360"/>
      </w:pPr>
      <w:rPr>
        <w:rFonts w:ascii="Symbol" w:hAnsi="Symbol" w:hint="default"/>
      </w:rPr>
    </w:lvl>
    <w:lvl w:ilvl="1" w:tplc="747086F0">
      <w:start w:val="1"/>
      <w:numFmt w:val="bullet"/>
      <w:lvlText w:val="o"/>
      <w:lvlJc w:val="left"/>
      <w:pPr>
        <w:ind w:left="1535" w:hanging="360"/>
      </w:pPr>
      <w:rPr>
        <w:rFonts w:ascii="Courier New" w:hAnsi="Courier New" w:cs="Courier New" w:hint="default"/>
      </w:rPr>
    </w:lvl>
    <w:lvl w:ilvl="2" w:tplc="1AE087FC" w:tentative="1">
      <w:start w:val="1"/>
      <w:numFmt w:val="bullet"/>
      <w:lvlText w:val=""/>
      <w:lvlJc w:val="left"/>
      <w:pPr>
        <w:ind w:left="2255" w:hanging="360"/>
      </w:pPr>
      <w:rPr>
        <w:rFonts w:ascii="Wingdings" w:hAnsi="Wingdings" w:hint="default"/>
      </w:rPr>
    </w:lvl>
    <w:lvl w:ilvl="3" w:tplc="757C7FBE" w:tentative="1">
      <w:start w:val="1"/>
      <w:numFmt w:val="bullet"/>
      <w:lvlText w:val=""/>
      <w:lvlJc w:val="left"/>
      <w:pPr>
        <w:ind w:left="2975" w:hanging="360"/>
      </w:pPr>
      <w:rPr>
        <w:rFonts w:ascii="Symbol" w:hAnsi="Symbol" w:hint="default"/>
      </w:rPr>
    </w:lvl>
    <w:lvl w:ilvl="4" w:tplc="2A7C5BF0" w:tentative="1">
      <w:start w:val="1"/>
      <w:numFmt w:val="bullet"/>
      <w:lvlText w:val="o"/>
      <w:lvlJc w:val="left"/>
      <w:pPr>
        <w:ind w:left="3695" w:hanging="360"/>
      </w:pPr>
      <w:rPr>
        <w:rFonts w:ascii="Courier New" w:hAnsi="Courier New" w:cs="Courier New" w:hint="default"/>
      </w:rPr>
    </w:lvl>
    <w:lvl w:ilvl="5" w:tplc="7C38FDA8" w:tentative="1">
      <w:start w:val="1"/>
      <w:numFmt w:val="bullet"/>
      <w:lvlText w:val=""/>
      <w:lvlJc w:val="left"/>
      <w:pPr>
        <w:ind w:left="4415" w:hanging="360"/>
      </w:pPr>
      <w:rPr>
        <w:rFonts w:ascii="Wingdings" w:hAnsi="Wingdings" w:hint="default"/>
      </w:rPr>
    </w:lvl>
    <w:lvl w:ilvl="6" w:tplc="C570DA74" w:tentative="1">
      <w:start w:val="1"/>
      <w:numFmt w:val="bullet"/>
      <w:lvlText w:val=""/>
      <w:lvlJc w:val="left"/>
      <w:pPr>
        <w:ind w:left="5135" w:hanging="360"/>
      </w:pPr>
      <w:rPr>
        <w:rFonts w:ascii="Symbol" w:hAnsi="Symbol" w:hint="default"/>
      </w:rPr>
    </w:lvl>
    <w:lvl w:ilvl="7" w:tplc="0F9C40A2" w:tentative="1">
      <w:start w:val="1"/>
      <w:numFmt w:val="bullet"/>
      <w:lvlText w:val="o"/>
      <w:lvlJc w:val="left"/>
      <w:pPr>
        <w:ind w:left="5855" w:hanging="360"/>
      </w:pPr>
      <w:rPr>
        <w:rFonts w:ascii="Courier New" w:hAnsi="Courier New" w:cs="Courier New" w:hint="default"/>
      </w:rPr>
    </w:lvl>
    <w:lvl w:ilvl="8" w:tplc="016026A8" w:tentative="1">
      <w:start w:val="1"/>
      <w:numFmt w:val="bullet"/>
      <w:lvlText w:val=""/>
      <w:lvlJc w:val="left"/>
      <w:pPr>
        <w:ind w:left="6575" w:hanging="360"/>
      </w:pPr>
      <w:rPr>
        <w:rFonts w:ascii="Wingdings" w:hAnsi="Wingdings" w:hint="default"/>
      </w:rPr>
    </w:lvl>
  </w:abstractNum>
  <w:abstractNum w:abstractNumId="9" w15:restartNumberingAfterBreak="0">
    <w:nsid w:val="235651AE"/>
    <w:multiLevelType w:val="hybridMultilevel"/>
    <w:tmpl w:val="78A609E0"/>
    <w:lvl w:ilvl="0" w:tplc="18166E64">
      <w:start w:val="1"/>
      <w:numFmt w:val="bullet"/>
      <w:lvlText w:val=""/>
      <w:lvlJc w:val="left"/>
      <w:pPr>
        <w:ind w:left="720" w:hanging="360"/>
      </w:pPr>
      <w:rPr>
        <w:rFonts w:ascii="Symbol" w:hAnsi="Symbol" w:hint="default"/>
      </w:rPr>
    </w:lvl>
    <w:lvl w:ilvl="1" w:tplc="60343132" w:tentative="1">
      <w:start w:val="1"/>
      <w:numFmt w:val="bullet"/>
      <w:lvlText w:val="o"/>
      <w:lvlJc w:val="left"/>
      <w:pPr>
        <w:ind w:left="1440" w:hanging="360"/>
      </w:pPr>
      <w:rPr>
        <w:rFonts w:ascii="Courier New" w:hAnsi="Courier New" w:cs="Courier New" w:hint="default"/>
      </w:rPr>
    </w:lvl>
    <w:lvl w:ilvl="2" w:tplc="D20C9776" w:tentative="1">
      <w:start w:val="1"/>
      <w:numFmt w:val="bullet"/>
      <w:lvlText w:val=""/>
      <w:lvlJc w:val="left"/>
      <w:pPr>
        <w:ind w:left="2160" w:hanging="360"/>
      </w:pPr>
      <w:rPr>
        <w:rFonts w:ascii="Wingdings" w:hAnsi="Wingdings" w:hint="default"/>
      </w:rPr>
    </w:lvl>
    <w:lvl w:ilvl="3" w:tplc="0D62B6F8" w:tentative="1">
      <w:start w:val="1"/>
      <w:numFmt w:val="bullet"/>
      <w:lvlText w:val=""/>
      <w:lvlJc w:val="left"/>
      <w:pPr>
        <w:ind w:left="2880" w:hanging="360"/>
      </w:pPr>
      <w:rPr>
        <w:rFonts w:ascii="Symbol" w:hAnsi="Symbol" w:hint="default"/>
      </w:rPr>
    </w:lvl>
    <w:lvl w:ilvl="4" w:tplc="BBE6EBEC" w:tentative="1">
      <w:start w:val="1"/>
      <w:numFmt w:val="bullet"/>
      <w:lvlText w:val="o"/>
      <w:lvlJc w:val="left"/>
      <w:pPr>
        <w:ind w:left="3600" w:hanging="360"/>
      </w:pPr>
      <w:rPr>
        <w:rFonts w:ascii="Courier New" w:hAnsi="Courier New" w:cs="Courier New" w:hint="default"/>
      </w:rPr>
    </w:lvl>
    <w:lvl w:ilvl="5" w:tplc="5614BADA" w:tentative="1">
      <w:start w:val="1"/>
      <w:numFmt w:val="bullet"/>
      <w:lvlText w:val=""/>
      <w:lvlJc w:val="left"/>
      <w:pPr>
        <w:ind w:left="4320" w:hanging="360"/>
      </w:pPr>
      <w:rPr>
        <w:rFonts w:ascii="Wingdings" w:hAnsi="Wingdings" w:hint="default"/>
      </w:rPr>
    </w:lvl>
    <w:lvl w:ilvl="6" w:tplc="B192CC12" w:tentative="1">
      <w:start w:val="1"/>
      <w:numFmt w:val="bullet"/>
      <w:lvlText w:val=""/>
      <w:lvlJc w:val="left"/>
      <w:pPr>
        <w:ind w:left="5040" w:hanging="360"/>
      </w:pPr>
      <w:rPr>
        <w:rFonts w:ascii="Symbol" w:hAnsi="Symbol" w:hint="default"/>
      </w:rPr>
    </w:lvl>
    <w:lvl w:ilvl="7" w:tplc="50AE91D2" w:tentative="1">
      <w:start w:val="1"/>
      <w:numFmt w:val="bullet"/>
      <w:lvlText w:val="o"/>
      <w:lvlJc w:val="left"/>
      <w:pPr>
        <w:ind w:left="5760" w:hanging="360"/>
      </w:pPr>
      <w:rPr>
        <w:rFonts w:ascii="Courier New" w:hAnsi="Courier New" w:cs="Courier New" w:hint="default"/>
      </w:rPr>
    </w:lvl>
    <w:lvl w:ilvl="8" w:tplc="89BEBCB2" w:tentative="1">
      <w:start w:val="1"/>
      <w:numFmt w:val="bullet"/>
      <w:lvlText w:val=""/>
      <w:lvlJc w:val="left"/>
      <w:pPr>
        <w:ind w:left="6480" w:hanging="360"/>
      </w:pPr>
      <w:rPr>
        <w:rFonts w:ascii="Wingdings" w:hAnsi="Wingdings" w:hint="default"/>
      </w:rPr>
    </w:lvl>
  </w:abstractNum>
  <w:abstractNum w:abstractNumId="10" w15:restartNumberingAfterBreak="0">
    <w:nsid w:val="2DEE2E32"/>
    <w:multiLevelType w:val="hybridMultilevel"/>
    <w:tmpl w:val="FDBC9F9A"/>
    <w:lvl w:ilvl="0" w:tplc="44ACEC7C">
      <w:start w:val="1"/>
      <w:numFmt w:val="bullet"/>
      <w:lvlText w:val="o"/>
      <w:lvlJc w:val="left"/>
      <w:pPr>
        <w:ind w:left="815" w:hanging="360"/>
      </w:pPr>
      <w:rPr>
        <w:rFonts w:ascii="Courier New" w:hAnsi="Courier New" w:cs="Courier New" w:hint="default"/>
      </w:rPr>
    </w:lvl>
    <w:lvl w:ilvl="1" w:tplc="0C2C703A" w:tentative="1">
      <w:start w:val="1"/>
      <w:numFmt w:val="bullet"/>
      <w:lvlText w:val="o"/>
      <w:lvlJc w:val="left"/>
      <w:pPr>
        <w:ind w:left="1535" w:hanging="360"/>
      </w:pPr>
      <w:rPr>
        <w:rFonts w:ascii="Courier New" w:hAnsi="Courier New" w:cs="Courier New" w:hint="default"/>
      </w:rPr>
    </w:lvl>
    <w:lvl w:ilvl="2" w:tplc="C8226B7A" w:tentative="1">
      <w:start w:val="1"/>
      <w:numFmt w:val="bullet"/>
      <w:lvlText w:val=""/>
      <w:lvlJc w:val="left"/>
      <w:pPr>
        <w:ind w:left="2255" w:hanging="360"/>
      </w:pPr>
      <w:rPr>
        <w:rFonts w:ascii="Wingdings" w:hAnsi="Wingdings" w:hint="default"/>
      </w:rPr>
    </w:lvl>
    <w:lvl w:ilvl="3" w:tplc="9A3A3DC2" w:tentative="1">
      <w:start w:val="1"/>
      <w:numFmt w:val="bullet"/>
      <w:lvlText w:val=""/>
      <w:lvlJc w:val="left"/>
      <w:pPr>
        <w:ind w:left="2975" w:hanging="360"/>
      </w:pPr>
      <w:rPr>
        <w:rFonts w:ascii="Symbol" w:hAnsi="Symbol" w:hint="default"/>
      </w:rPr>
    </w:lvl>
    <w:lvl w:ilvl="4" w:tplc="88DC0160" w:tentative="1">
      <w:start w:val="1"/>
      <w:numFmt w:val="bullet"/>
      <w:lvlText w:val="o"/>
      <w:lvlJc w:val="left"/>
      <w:pPr>
        <w:ind w:left="3695" w:hanging="360"/>
      </w:pPr>
      <w:rPr>
        <w:rFonts w:ascii="Courier New" w:hAnsi="Courier New" w:cs="Courier New" w:hint="default"/>
      </w:rPr>
    </w:lvl>
    <w:lvl w:ilvl="5" w:tplc="37B69C3A" w:tentative="1">
      <w:start w:val="1"/>
      <w:numFmt w:val="bullet"/>
      <w:lvlText w:val=""/>
      <w:lvlJc w:val="left"/>
      <w:pPr>
        <w:ind w:left="4415" w:hanging="360"/>
      </w:pPr>
      <w:rPr>
        <w:rFonts w:ascii="Wingdings" w:hAnsi="Wingdings" w:hint="default"/>
      </w:rPr>
    </w:lvl>
    <w:lvl w:ilvl="6" w:tplc="E9E81F40" w:tentative="1">
      <w:start w:val="1"/>
      <w:numFmt w:val="bullet"/>
      <w:lvlText w:val=""/>
      <w:lvlJc w:val="left"/>
      <w:pPr>
        <w:ind w:left="5135" w:hanging="360"/>
      </w:pPr>
      <w:rPr>
        <w:rFonts w:ascii="Symbol" w:hAnsi="Symbol" w:hint="default"/>
      </w:rPr>
    </w:lvl>
    <w:lvl w:ilvl="7" w:tplc="440A8D00" w:tentative="1">
      <w:start w:val="1"/>
      <w:numFmt w:val="bullet"/>
      <w:lvlText w:val="o"/>
      <w:lvlJc w:val="left"/>
      <w:pPr>
        <w:ind w:left="5855" w:hanging="360"/>
      </w:pPr>
      <w:rPr>
        <w:rFonts w:ascii="Courier New" w:hAnsi="Courier New" w:cs="Courier New" w:hint="default"/>
      </w:rPr>
    </w:lvl>
    <w:lvl w:ilvl="8" w:tplc="C6206D54" w:tentative="1">
      <w:start w:val="1"/>
      <w:numFmt w:val="bullet"/>
      <w:lvlText w:val=""/>
      <w:lvlJc w:val="left"/>
      <w:pPr>
        <w:ind w:left="6575" w:hanging="360"/>
      </w:pPr>
      <w:rPr>
        <w:rFonts w:ascii="Wingdings" w:hAnsi="Wingdings" w:hint="default"/>
      </w:rPr>
    </w:lvl>
  </w:abstractNum>
  <w:abstractNum w:abstractNumId="11" w15:restartNumberingAfterBreak="0">
    <w:nsid w:val="37E75C4D"/>
    <w:multiLevelType w:val="hybridMultilevel"/>
    <w:tmpl w:val="73AC1732"/>
    <w:lvl w:ilvl="0" w:tplc="40A21148">
      <w:start w:val="1"/>
      <w:numFmt w:val="bullet"/>
      <w:lvlText w:val=""/>
      <w:lvlJc w:val="left"/>
      <w:pPr>
        <w:ind w:left="720" w:hanging="360"/>
      </w:pPr>
      <w:rPr>
        <w:rFonts w:ascii="Symbol" w:hAnsi="Symbol" w:hint="default"/>
      </w:rPr>
    </w:lvl>
    <w:lvl w:ilvl="1" w:tplc="5A32CC8E" w:tentative="1">
      <w:start w:val="1"/>
      <w:numFmt w:val="bullet"/>
      <w:lvlText w:val="o"/>
      <w:lvlJc w:val="left"/>
      <w:pPr>
        <w:ind w:left="1440" w:hanging="360"/>
      </w:pPr>
      <w:rPr>
        <w:rFonts w:ascii="Courier New" w:hAnsi="Courier New" w:cs="Courier New" w:hint="default"/>
      </w:rPr>
    </w:lvl>
    <w:lvl w:ilvl="2" w:tplc="17403832" w:tentative="1">
      <w:start w:val="1"/>
      <w:numFmt w:val="bullet"/>
      <w:lvlText w:val=""/>
      <w:lvlJc w:val="left"/>
      <w:pPr>
        <w:ind w:left="2160" w:hanging="360"/>
      </w:pPr>
      <w:rPr>
        <w:rFonts w:ascii="Wingdings" w:hAnsi="Wingdings" w:hint="default"/>
      </w:rPr>
    </w:lvl>
    <w:lvl w:ilvl="3" w:tplc="5D8E9A5A" w:tentative="1">
      <w:start w:val="1"/>
      <w:numFmt w:val="bullet"/>
      <w:lvlText w:val=""/>
      <w:lvlJc w:val="left"/>
      <w:pPr>
        <w:ind w:left="2880" w:hanging="360"/>
      </w:pPr>
      <w:rPr>
        <w:rFonts w:ascii="Symbol" w:hAnsi="Symbol" w:hint="default"/>
      </w:rPr>
    </w:lvl>
    <w:lvl w:ilvl="4" w:tplc="17D48D10" w:tentative="1">
      <w:start w:val="1"/>
      <w:numFmt w:val="bullet"/>
      <w:lvlText w:val="o"/>
      <w:lvlJc w:val="left"/>
      <w:pPr>
        <w:ind w:left="3600" w:hanging="360"/>
      </w:pPr>
      <w:rPr>
        <w:rFonts w:ascii="Courier New" w:hAnsi="Courier New" w:cs="Courier New" w:hint="default"/>
      </w:rPr>
    </w:lvl>
    <w:lvl w:ilvl="5" w:tplc="3A506DF4" w:tentative="1">
      <w:start w:val="1"/>
      <w:numFmt w:val="bullet"/>
      <w:lvlText w:val=""/>
      <w:lvlJc w:val="left"/>
      <w:pPr>
        <w:ind w:left="4320" w:hanging="360"/>
      </w:pPr>
      <w:rPr>
        <w:rFonts w:ascii="Wingdings" w:hAnsi="Wingdings" w:hint="default"/>
      </w:rPr>
    </w:lvl>
    <w:lvl w:ilvl="6" w:tplc="BFCA23F6" w:tentative="1">
      <w:start w:val="1"/>
      <w:numFmt w:val="bullet"/>
      <w:lvlText w:val=""/>
      <w:lvlJc w:val="left"/>
      <w:pPr>
        <w:ind w:left="5040" w:hanging="360"/>
      </w:pPr>
      <w:rPr>
        <w:rFonts w:ascii="Symbol" w:hAnsi="Symbol" w:hint="default"/>
      </w:rPr>
    </w:lvl>
    <w:lvl w:ilvl="7" w:tplc="FD5C73E2" w:tentative="1">
      <w:start w:val="1"/>
      <w:numFmt w:val="bullet"/>
      <w:lvlText w:val="o"/>
      <w:lvlJc w:val="left"/>
      <w:pPr>
        <w:ind w:left="5760" w:hanging="360"/>
      </w:pPr>
      <w:rPr>
        <w:rFonts w:ascii="Courier New" w:hAnsi="Courier New" w:cs="Courier New" w:hint="default"/>
      </w:rPr>
    </w:lvl>
    <w:lvl w:ilvl="8" w:tplc="2F28849A" w:tentative="1">
      <w:start w:val="1"/>
      <w:numFmt w:val="bullet"/>
      <w:lvlText w:val=""/>
      <w:lvlJc w:val="left"/>
      <w:pPr>
        <w:ind w:left="6480" w:hanging="360"/>
      </w:pPr>
      <w:rPr>
        <w:rFonts w:ascii="Wingdings" w:hAnsi="Wingdings" w:hint="default"/>
      </w:rPr>
    </w:lvl>
  </w:abstractNum>
  <w:abstractNum w:abstractNumId="12" w15:restartNumberingAfterBreak="0">
    <w:nsid w:val="394B4242"/>
    <w:multiLevelType w:val="hybridMultilevel"/>
    <w:tmpl w:val="2BB4E350"/>
    <w:lvl w:ilvl="0" w:tplc="662294AC">
      <w:start w:val="1"/>
      <w:numFmt w:val="bullet"/>
      <w:lvlText w:val=""/>
      <w:lvlJc w:val="left"/>
      <w:pPr>
        <w:ind w:left="720" w:hanging="360"/>
      </w:pPr>
      <w:rPr>
        <w:rFonts w:ascii="Symbol" w:hAnsi="Symbol" w:hint="default"/>
      </w:rPr>
    </w:lvl>
    <w:lvl w:ilvl="1" w:tplc="1A940BA8" w:tentative="1">
      <w:start w:val="1"/>
      <w:numFmt w:val="bullet"/>
      <w:lvlText w:val="o"/>
      <w:lvlJc w:val="left"/>
      <w:pPr>
        <w:ind w:left="1440" w:hanging="360"/>
      </w:pPr>
      <w:rPr>
        <w:rFonts w:ascii="Courier New" w:hAnsi="Courier New" w:cs="Courier New" w:hint="default"/>
      </w:rPr>
    </w:lvl>
    <w:lvl w:ilvl="2" w:tplc="6E9E249E">
      <w:start w:val="1"/>
      <w:numFmt w:val="bullet"/>
      <w:lvlText w:val=""/>
      <w:lvlJc w:val="left"/>
      <w:pPr>
        <w:ind w:left="2160" w:hanging="360"/>
      </w:pPr>
      <w:rPr>
        <w:rFonts w:ascii="Wingdings" w:hAnsi="Wingdings" w:hint="default"/>
      </w:rPr>
    </w:lvl>
    <w:lvl w:ilvl="3" w:tplc="46B4FE3C" w:tentative="1">
      <w:start w:val="1"/>
      <w:numFmt w:val="bullet"/>
      <w:lvlText w:val=""/>
      <w:lvlJc w:val="left"/>
      <w:pPr>
        <w:ind w:left="2880" w:hanging="360"/>
      </w:pPr>
      <w:rPr>
        <w:rFonts w:ascii="Symbol" w:hAnsi="Symbol" w:hint="default"/>
      </w:rPr>
    </w:lvl>
    <w:lvl w:ilvl="4" w:tplc="DD5215B4" w:tentative="1">
      <w:start w:val="1"/>
      <w:numFmt w:val="bullet"/>
      <w:lvlText w:val="o"/>
      <w:lvlJc w:val="left"/>
      <w:pPr>
        <w:ind w:left="3600" w:hanging="360"/>
      </w:pPr>
      <w:rPr>
        <w:rFonts w:ascii="Courier New" w:hAnsi="Courier New" w:cs="Courier New" w:hint="default"/>
      </w:rPr>
    </w:lvl>
    <w:lvl w:ilvl="5" w:tplc="FFF4F48C" w:tentative="1">
      <w:start w:val="1"/>
      <w:numFmt w:val="bullet"/>
      <w:lvlText w:val=""/>
      <w:lvlJc w:val="left"/>
      <w:pPr>
        <w:ind w:left="4320" w:hanging="360"/>
      </w:pPr>
      <w:rPr>
        <w:rFonts w:ascii="Wingdings" w:hAnsi="Wingdings" w:hint="default"/>
      </w:rPr>
    </w:lvl>
    <w:lvl w:ilvl="6" w:tplc="607CFECA" w:tentative="1">
      <w:start w:val="1"/>
      <w:numFmt w:val="bullet"/>
      <w:lvlText w:val=""/>
      <w:lvlJc w:val="left"/>
      <w:pPr>
        <w:ind w:left="5040" w:hanging="360"/>
      </w:pPr>
      <w:rPr>
        <w:rFonts w:ascii="Symbol" w:hAnsi="Symbol" w:hint="default"/>
      </w:rPr>
    </w:lvl>
    <w:lvl w:ilvl="7" w:tplc="4274EEBC" w:tentative="1">
      <w:start w:val="1"/>
      <w:numFmt w:val="bullet"/>
      <w:lvlText w:val="o"/>
      <w:lvlJc w:val="left"/>
      <w:pPr>
        <w:ind w:left="5760" w:hanging="360"/>
      </w:pPr>
      <w:rPr>
        <w:rFonts w:ascii="Courier New" w:hAnsi="Courier New" w:cs="Courier New" w:hint="default"/>
      </w:rPr>
    </w:lvl>
    <w:lvl w:ilvl="8" w:tplc="45E005DC" w:tentative="1">
      <w:start w:val="1"/>
      <w:numFmt w:val="bullet"/>
      <w:lvlText w:val=""/>
      <w:lvlJc w:val="left"/>
      <w:pPr>
        <w:ind w:left="6480" w:hanging="360"/>
      </w:pPr>
      <w:rPr>
        <w:rFonts w:ascii="Wingdings" w:hAnsi="Wingdings" w:hint="default"/>
      </w:rPr>
    </w:lvl>
  </w:abstractNum>
  <w:abstractNum w:abstractNumId="13" w15:restartNumberingAfterBreak="0">
    <w:nsid w:val="3EC54D8D"/>
    <w:multiLevelType w:val="hybridMultilevel"/>
    <w:tmpl w:val="CF2A2F6A"/>
    <w:lvl w:ilvl="0" w:tplc="77381192">
      <w:start w:val="1"/>
      <w:numFmt w:val="bullet"/>
      <w:lvlText w:val="o"/>
      <w:lvlJc w:val="left"/>
      <w:pPr>
        <w:ind w:left="720" w:hanging="360"/>
      </w:pPr>
      <w:rPr>
        <w:rFonts w:ascii="Courier New" w:hAnsi="Courier New" w:cs="Courier New" w:hint="default"/>
      </w:rPr>
    </w:lvl>
    <w:lvl w:ilvl="1" w:tplc="8A5E9FF6" w:tentative="1">
      <w:start w:val="1"/>
      <w:numFmt w:val="bullet"/>
      <w:lvlText w:val="o"/>
      <w:lvlJc w:val="left"/>
      <w:pPr>
        <w:ind w:left="1440" w:hanging="360"/>
      </w:pPr>
      <w:rPr>
        <w:rFonts w:ascii="Courier New" w:hAnsi="Courier New" w:cs="Courier New" w:hint="default"/>
      </w:rPr>
    </w:lvl>
    <w:lvl w:ilvl="2" w:tplc="4B464712" w:tentative="1">
      <w:start w:val="1"/>
      <w:numFmt w:val="bullet"/>
      <w:lvlText w:val=""/>
      <w:lvlJc w:val="left"/>
      <w:pPr>
        <w:ind w:left="2160" w:hanging="360"/>
      </w:pPr>
      <w:rPr>
        <w:rFonts w:ascii="Wingdings" w:hAnsi="Wingdings" w:hint="default"/>
      </w:rPr>
    </w:lvl>
    <w:lvl w:ilvl="3" w:tplc="086C53E2" w:tentative="1">
      <w:start w:val="1"/>
      <w:numFmt w:val="bullet"/>
      <w:lvlText w:val=""/>
      <w:lvlJc w:val="left"/>
      <w:pPr>
        <w:ind w:left="2880" w:hanging="360"/>
      </w:pPr>
      <w:rPr>
        <w:rFonts w:ascii="Symbol" w:hAnsi="Symbol" w:hint="default"/>
      </w:rPr>
    </w:lvl>
    <w:lvl w:ilvl="4" w:tplc="5ED44B7E" w:tentative="1">
      <w:start w:val="1"/>
      <w:numFmt w:val="bullet"/>
      <w:lvlText w:val="o"/>
      <w:lvlJc w:val="left"/>
      <w:pPr>
        <w:ind w:left="3600" w:hanging="360"/>
      </w:pPr>
      <w:rPr>
        <w:rFonts w:ascii="Courier New" w:hAnsi="Courier New" w:cs="Courier New" w:hint="default"/>
      </w:rPr>
    </w:lvl>
    <w:lvl w:ilvl="5" w:tplc="7354E418" w:tentative="1">
      <w:start w:val="1"/>
      <w:numFmt w:val="bullet"/>
      <w:lvlText w:val=""/>
      <w:lvlJc w:val="left"/>
      <w:pPr>
        <w:ind w:left="4320" w:hanging="360"/>
      </w:pPr>
      <w:rPr>
        <w:rFonts w:ascii="Wingdings" w:hAnsi="Wingdings" w:hint="default"/>
      </w:rPr>
    </w:lvl>
    <w:lvl w:ilvl="6" w:tplc="2758CCD2" w:tentative="1">
      <w:start w:val="1"/>
      <w:numFmt w:val="bullet"/>
      <w:lvlText w:val=""/>
      <w:lvlJc w:val="left"/>
      <w:pPr>
        <w:ind w:left="5040" w:hanging="360"/>
      </w:pPr>
      <w:rPr>
        <w:rFonts w:ascii="Symbol" w:hAnsi="Symbol" w:hint="default"/>
      </w:rPr>
    </w:lvl>
    <w:lvl w:ilvl="7" w:tplc="1412697C" w:tentative="1">
      <w:start w:val="1"/>
      <w:numFmt w:val="bullet"/>
      <w:lvlText w:val="o"/>
      <w:lvlJc w:val="left"/>
      <w:pPr>
        <w:ind w:left="5760" w:hanging="360"/>
      </w:pPr>
      <w:rPr>
        <w:rFonts w:ascii="Courier New" w:hAnsi="Courier New" w:cs="Courier New" w:hint="default"/>
      </w:rPr>
    </w:lvl>
    <w:lvl w:ilvl="8" w:tplc="509A7814" w:tentative="1">
      <w:start w:val="1"/>
      <w:numFmt w:val="bullet"/>
      <w:lvlText w:val=""/>
      <w:lvlJc w:val="left"/>
      <w:pPr>
        <w:ind w:left="6480" w:hanging="360"/>
      </w:pPr>
      <w:rPr>
        <w:rFonts w:ascii="Wingdings" w:hAnsi="Wingdings" w:hint="default"/>
      </w:rPr>
    </w:lvl>
  </w:abstractNum>
  <w:abstractNum w:abstractNumId="14" w15:restartNumberingAfterBreak="0">
    <w:nsid w:val="41AD3CD3"/>
    <w:multiLevelType w:val="multilevel"/>
    <w:tmpl w:val="4BD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53D7B14"/>
    <w:multiLevelType w:val="hybridMultilevel"/>
    <w:tmpl w:val="E4542338"/>
    <w:lvl w:ilvl="0" w:tplc="AF4EEE10">
      <w:start w:val="1"/>
      <w:numFmt w:val="bullet"/>
      <w:lvlText w:val=""/>
      <w:lvlJc w:val="left"/>
      <w:pPr>
        <w:ind w:left="833" w:hanging="360"/>
      </w:pPr>
      <w:rPr>
        <w:rFonts w:ascii="Wingdings" w:hAnsi="Wingdings" w:hint="default"/>
      </w:rPr>
    </w:lvl>
    <w:lvl w:ilvl="1" w:tplc="8612D736" w:tentative="1">
      <w:start w:val="1"/>
      <w:numFmt w:val="bullet"/>
      <w:lvlText w:val="o"/>
      <w:lvlJc w:val="left"/>
      <w:pPr>
        <w:ind w:left="1553" w:hanging="360"/>
      </w:pPr>
      <w:rPr>
        <w:rFonts w:ascii="Courier New" w:hAnsi="Courier New" w:cs="Courier New" w:hint="default"/>
      </w:rPr>
    </w:lvl>
    <w:lvl w:ilvl="2" w:tplc="C3D095AA" w:tentative="1">
      <w:start w:val="1"/>
      <w:numFmt w:val="bullet"/>
      <w:lvlText w:val=""/>
      <w:lvlJc w:val="left"/>
      <w:pPr>
        <w:ind w:left="2273" w:hanging="360"/>
      </w:pPr>
      <w:rPr>
        <w:rFonts w:ascii="Wingdings" w:hAnsi="Wingdings" w:hint="default"/>
      </w:rPr>
    </w:lvl>
    <w:lvl w:ilvl="3" w:tplc="20B66E2C" w:tentative="1">
      <w:start w:val="1"/>
      <w:numFmt w:val="bullet"/>
      <w:lvlText w:val=""/>
      <w:lvlJc w:val="left"/>
      <w:pPr>
        <w:ind w:left="2993" w:hanging="360"/>
      </w:pPr>
      <w:rPr>
        <w:rFonts w:ascii="Symbol" w:hAnsi="Symbol" w:hint="default"/>
      </w:rPr>
    </w:lvl>
    <w:lvl w:ilvl="4" w:tplc="EA240220" w:tentative="1">
      <w:start w:val="1"/>
      <w:numFmt w:val="bullet"/>
      <w:lvlText w:val="o"/>
      <w:lvlJc w:val="left"/>
      <w:pPr>
        <w:ind w:left="3713" w:hanging="360"/>
      </w:pPr>
      <w:rPr>
        <w:rFonts w:ascii="Courier New" w:hAnsi="Courier New" w:cs="Courier New" w:hint="default"/>
      </w:rPr>
    </w:lvl>
    <w:lvl w:ilvl="5" w:tplc="004CBEEC" w:tentative="1">
      <w:start w:val="1"/>
      <w:numFmt w:val="bullet"/>
      <w:lvlText w:val=""/>
      <w:lvlJc w:val="left"/>
      <w:pPr>
        <w:ind w:left="4433" w:hanging="360"/>
      </w:pPr>
      <w:rPr>
        <w:rFonts w:ascii="Wingdings" w:hAnsi="Wingdings" w:hint="default"/>
      </w:rPr>
    </w:lvl>
    <w:lvl w:ilvl="6" w:tplc="F7065F1E" w:tentative="1">
      <w:start w:val="1"/>
      <w:numFmt w:val="bullet"/>
      <w:lvlText w:val=""/>
      <w:lvlJc w:val="left"/>
      <w:pPr>
        <w:ind w:left="5153" w:hanging="360"/>
      </w:pPr>
      <w:rPr>
        <w:rFonts w:ascii="Symbol" w:hAnsi="Symbol" w:hint="default"/>
      </w:rPr>
    </w:lvl>
    <w:lvl w:ilvl="7" w:tplc="A10268F4" w:tentative="1">
      <w:start w:val="1"/>
      <w:numFmt w:val="bullet"/>
      <w:lvlText w:val="o"/>
      <w:lvlJc w:val="left"/>
      <w:pPr>
        <w:ind w:left="5873" w:hanging="360"/>
      </w:pPr>
      <w:rPr>
        <w:rFonts w:ascii="Courier New" w:hAnsi="Courier New" w:cs="Courier New" w:hint="default"/>
      </w:rPr>
    </w:lvl>
    <w:lvl w:ilvl="8" w:tplc="C0368AEA" w:tentative="1">
      <w:start w:val="1"/>
      <w:numFmt w:val="bullet"/>
      <w:lvlText w:val=""/>
      <w:lvlJc w:val="left"/>
      <w:pPr>
        <w:ind w:left="6593" w:hanging="360"/>
      </w:pPr>
      <w:rPr>
        <w:rFonts w:ascii="Wingdings" w:hAnsi="Wingdings" w:hint="default"/>
      </w:rPr>
    </w:lvl>
  </w:abstractNum>
  <w:abstractNum w:abstractNumId="16" w15:restartNumberingAfterBreak="0">
    <w:nsid w:val="47955581"/>
    <w:multiLevelType w:val="hybridMultilevel"/>
    <w:tmpl w:val="1FD6ACAC"/>
    <w:lvl w:ilvl="0" w:tplc="B41C14A0">
      <w:start w:val="1"/>
      <w:numFmt w:val="bullet"/>
      <w:lvlText w:val=""/>
      <w:lvlJc w:val="left"/>
      <w:pPr>
        <w:ind w:left="720" w:hanging="360"/>
      </w:pPr>
      <w:rPr>
        <w:rFonts w:ascii="Symbol" w:hAnsi="Symbol" w:hint="default"/>
      </w:rPr>
    </w:lvl>
    <w:lvl w:ilvl="1" w:tplc="7D9A063A" w:tentative="1">
      <w:start w:val="1"/>
      <w:numFmt w:val="bullet"/>
      <w:lvlText w:val="o"/>
      <w:lvlJc w:val="left"/>
      <w:pPr>
        <w:ind w:left="1440" w:hanging="360"/>
      </w:pPr>
      <w:rPr>
        <w:rFonts w:ascii="Courier New" w:hAnsi="Courier New" w:cs="Courier New" w:hint="default"/>
      </w:rPr>
    </w:lvl>
    <w:lvl w:ilvl="2" w:tplc="52560516">
      <w:start w:val="1"/>
      <w:numFmt w:val="bullet"/>
      <w:lvlText w:val=""/>
      <w:lvlJc w:val="left"/>
      <w:pPr>
        <w:ind w:left="2160" w:hanging="360"/>
      </w:pPr>
      <w:rPr>
        <w:rFonts w:ascii="Wingdings" w:hAnsi="Wingdings" w:hint="default"/>
      </w:rPr>
    </w:lvl>
    <w:lvl w:ilvl="3" w:tplc="55E476F0" w:tentative="1">
      <w:start w:val="1"/>
      <w:numFmt w:val="bullet"/>
      <w:lvlText w:val=""/>
      <w:lvlJc w:val="left"/>
      <w:pPr>
        <w:ind w:left="2880" w:hanging="360"/>
      </w:pPr>
      <w:rPr>
        <w:rFonts w:ascii="Symbol" w:hAnsi="Symbol" w:hint="default"/>
      </w:rPr>
    </w:lvl>
    <w:lvl w:ilvl="4" w:tplc="4F7E0780" w:tentative="1">
      <w:start w:val="1"/>
      <w:numFmt w:val="bullet"/>
      <w:lvlText w:val="o"/>
      <w:lvlJc w:val="left"/>
      <w:pPr>
        <w:ind w:left="3600" w:hanging="360"/>
      </w:pPr>
      <w:rPr>
        <w:rFonts w:ascii="Courier New" w:hAnsi="Courier New" w:cs="Courier New" w:hint="default"/>
      </w:rPr>
    </w:lvl>
    <w:lvl w:ilvl="5" w:tplc="F432B150" w:tentative="1">
      <w:start w:val="1"/>
      <w:numFmt w:val="bullet"/>
      <w:lvlText w:val=""/>
      <w:lvlJc w:val="left"/>
      <w:pPr>
        <w:ind w:left="4320" w:hanging="360"/>
      </w:pPr>
      <w:rPr>
        <w:rFonts w:ascii="Wingdings" w:hAnsi="Wingdings" w:hint="default"/>
      </w:rPr>
    </w:lvl>
    <w:lvl w:ilvl="6" w:tplc="DE16ACE2" w:tentative="1">
      <w:start w:val="1"/>
      <w:numFmt w:val="bullet"/>
      <w:lvlText w:val=""/>
      <w:lvlJc w:val="left"/>
      <w:pPr>
        <w:ind w:left="5040" w:hanging="360"/>
      </w:pPr>
      <w:rPr>
        <w:rFonts w:ascii="Symbol" w:hAnsi="Symbol" w:hint="default"/>
      </w:rPr>
    </w:lvl>
    <w:lvl w:ilvl="7" w:tplc="C6AAFF5A" w:tentative="1">
      <w:start w:val="1"/>
      <w:numFmt w:val="bullet"/>
      <w:lvlText w:val="o"/>
      <w:lvlJc w:val="left"/>
      <w:pPr>
        <w:ind w:left="5760" w:hanging="360"/>
      </w:pPr>
      <w:rPr>
        <w:rFonts w:ascii="Courier New" w:hAnsi="Courier New" w:cs="Courier New" w:hint="default"/>
      </w:rPr>
    </w:lvl>
    <w:lvl w:ilvl="8" w:tplc="A2FE848A" w:tentative="1">
      <w:start w:val="1"/>
      <w:numFmt w:val="bullet"/>
      <w:lvlText w:val=""/>
      <w:lvlJc w:val="left"/>
      <w:pPr>
        <w:ind w:left="6480" w:hanging="360"/>
      </w:pPr>
      <w:rPr>
        <w:rFonts w:ascii="Wingdings" w:hAnsi="Wingdings" w:hint="default"/>
      </w:rPr>
    </w:lvl>
  </w:abstractNum>
  <w:abstractNum w:abstractNumId="17" w15:restartNumberingAfterBreak="0">
    <w:nsid w:val="49620B00"/>
    <w:multiLevelType w:val="hybridMultilevel"/>
    <w:tmpl w:val="5A3E5F58"/>
    <w:lvl w:ilvl="0" w:tplc="95545BDE">
      <w:start w:val="1"/>
      <w:numFmt w:val="bullet"/>
      <w:lvlText w:val=""/>
      <w:lvlJc w:val="left"/>
      <w:pPr>
        <w:ind w:left="720" w:hanging="360"/>
      </w:pPr>
      <w:rPr>
        <w:rFonts w:ascii="Symbol" w:hAnsi="Symbol" w:hint="default"/>
      </w:rPr>
    </w:lvl>
    <w:lvl w:ilvl="1" w:tplc="E2E87CD0" w:tentative="1">
      <w:start w:val="1"/>
      <w:numFmt w:val="bullet"/>
      <w:lvlText w:val="o"/>
      <w:lvlJc w:val="left"/>
      <w:pPr>
        <w:ind w:left="1440" w:hanging="360"/>
      </w:pPr>
      <w:rPr>
        <w:rFonts w:ascii="Courier New" w:hAnsi="Courier New" w:cs="Courier New" w:hint="default"/>
      </w:rPr>
    </w:lvl>
    <w:lvl w:ilvl="2" w:tplc="AD56695A" w:tentative="1">
      <w:start w:val="1"/>
      <w:numFmt w:val="bullet"/>
      <w:lvlText w:val=""/>
      <w:lvlJc w:val="left"/>
      <w:pPr>
        <w:ind w:left="2160" w:hanging="360"/>
      </w:pPr>
      <w:rPr>
        <w:rFonts w:ascii="Wingdings" w:hAnsi="Wingdings" w:hint="default"/>
      </w:rPr>
    </w:lvl>
    <w:lvl w:ilvl="3" w:tplc="3D5A3176" w:tentative="1">
      <w:start w:val="1"/>
      <w:numFmt w:val="bullet"/>
      <w:lvlText w:val=""/>
      <w:lvlJc w:val="left"/>
      <w:pPr>
        <w:ind w:left="2880" w:hanging="360"/>
      </w:pPr>
      <w:rPr>
        <w:rFonts w:ascii="Symbol" w:hAnsi="Symbol" w:hint="default"/>
      </w:rPr>
    </w:lvl>
    <w:lvl w:ilvl="4" w:tplc="D63AE8F2" w:tentative="1">
      <w:start w:val="1"/>
      <w:numFmt w:val="bullet"/>
      <w:lvlText w:val="o"/>
      <w:lvlJc w:val="left"/>
      <w:pPr>
        <w:ind w:left="3600" w:hanging="360"/>
      </w:pPr>
      <w:rPr>
        <w:rFonts w:ascii="Courier New" w:hAnsi="Courier New" w:cs="Courier New" w:hint="default"/>
      </w:rPr>
    </w:lvl>
    <w:lvl w:ilvl="5" w:tplc="34A032EE" w:tentative="1">
      <w:start w:val="1"/>
      <w:numFmt w:val="bullet"/>
      <w:lvlText w:val=""/>
      <w:lvlJc w:val="left"/>
      <w:pPr>
        <w:ind w:left="4320" w:hanging="360"/>
      </w:pPr>
      <w:rPr>
        <w:rFonts w:ascii="Wingdings" w:hAnsi="Wingdings" w:hint="default"/>
      </w:rPr>
    </w:lvl>
    <w:lvl w:ilvl="6" w:tplc="5CBCFCA2" w:tentative="1">
      <w:start w:val="1"/>
      <w:numFmt w:val="bullet"/>
      <w:lvlText w:val=""/>
      <w:lvlJc w:val="left"/>
      <w:pPr>
        <w:ind w:left="5040" w:hanging="360"/>
      </w:pPr>
      <w:rPr>
        <w:rFonts w:ascii="Symbol" w:hAnsi="Symbol" w:hint="default"/>
      </w:rPr>
    </w:lvl>
    <w:lvl w:ilvl="7" w:tplc="6366BA44" w:tentative="1">
      <w:start w:val="1"/>
      <w:numFmt w:val="bullet"/>
      <w:lvlText w:val="o"/>
      <w:lvlJc w:val="left"/>
      <w:pPr>
        <w:ind w:left="5760" w:hanging="360"/>
      </w:pPr>
      <w:rPr>
        <w:rFonts w:ascii="Courier New" w:hAnsi="Courier New" w:cs="Courier New" w:hint="default"/>
      </w:rPr>
    </w:lvl>
    <w:lvl w:ilvl="8" w:tplc="74266122" w:tentative="1">
      <w:start w:val="1"/>
      <w:numFmt w:val="bullet"/>
      <w:lvlText w:val=""/>
      <w:lvlJc w:val="left"/>
      <w:pPr>
        <w:ind w:left="6480" w:hanging="360"/>
      </w:pPr>
      <w:rPr>
        <w:rFonts w:ascii="Wingdings" w:hAnsi="Wingdings" w:hint="default"/>
      </w:rPr>
    </w:lvl>
  </w:abstractNum>
  <w:abstractNum w:abstractNumId="18" w15:restartNumberingAfterBreak="0">
    <w:nsid w:val="4BB92E6A"/>
    <w:multiLevelType w:val="hybridMultilevel"/>
    <w:tmpl w:val="214CA4DE"/>
    <w:lvl w:ilvl="0" w:tplc="9D7C1D9A">
      <w:start w:val="1"/>
      <w:numFmt w:val="bullet"/>
      <w:lvlText w:val=""/>
      <w:lvlJc w:val="left"/>
      <w:pPr>
        <w:ind w:left="1080" w:hanging="360"/>
      </w:pPr>
      <w:rPr>
        <w:rFonts w:ascii="Symbol" w:hAnsi="Symbol" w:hint="default"/>
      </w:rPr>
    </w:lvl>
    <w:lvl w:ilvl="1" w:tplc="26DC0906">
      <w:start w:val="1"/>
      <w:numFmt w:val="bullet"/>
      <w:lvlText w:val="o"/>
      <w:lvlJc w:val="left"/>
      <w:pPr>
        <w:ind w:left="1800" w:hanging="360"/>
      </w:pPr>
      <w:rPr>
        <w:rFonts w:ascii="Courier New" w:hAnsi="Courier New" w:cs="Courier New" w:hint="default"/>
      </w:rPr>
    </w:lvl>
    <w:lvl w:ilvl="2" w:tplc="985469C0">
      <w:start w:val="1"/>
      <w:numFmt w:val="bullet"/>
      <w:lvlText w:val="o"/>
      <w:lvlJc w:val="left"/>
      <w:pPr>
        <w:ind w:left="2520" w:hanging="360"/>
      </w:pPr>
      <w:rPr>
        <w:rFonts w:ascii="Courier New" w:hAnsi="Courier New" w:cs="Courier New" w:hint="default"/>
      </w:rPr>
    </w:lvl>
    <w:lvl w:ilvl="3" w:tplc="4EDEE92A" w:tentative="1">
      <w:start w:val="1"/>
      <w:numFmt w:val="bullet"/>
      <w:lvlText w:val=""/>
      <w:lvlJc w:val="left"/>
      <w:pPr>
        <w:ind w:left="3240" w:hanging="360"/>
      </w:pPr>
      <w:rPr>
        <w:rFonts w:ascii="Symbol" w:hAnsi="Symbol" w:hint="default"/>
      </w:rPr>
    </w:lvl>
    <w:lvl w:ilvl="4" w:tplc="8C18FE58" w:tentative="1">
      <w:start w:val="1"/>
      <w:numFmt w:val="bullet"/>
      <w:lvlText w:val="o"/>
      <w:lvlJc w:val="left"/>
      <w:pPr>
        <w:ind w:left="3960" w:hanging="360"/>
      </w:pPr>
      <w:rPr>
        <w:rFonts w:ascii="Courier New" w:hAnsi="Courier New" w:cs="Courier New" w:hint="default"/>
      </w:rPr>
    </w:lvl>
    <w:lvl w:ilvl="5" w:tplc="418CFE9E" w:tentative="1">
      <w:start w:val="1"/>
      <w:numFmt w:val="bullet"/>
      <w:lvlText w:val=""/>
      <w:lvlJc w:val="left"/>
      <w:pPr>
        <w:ind w:left="4680" w:hanging="360"/>
      </w:pPr>
      <w:rPr>
        <w:rFonts w:ascii="Wingdings" w:hAnsi="Wingdings" w:hint="default"/>
      </w:rPr>
    </w:lvl>
    <w:lvl w:ilvl="6" w:tplc="AA086272" w:tentative="1">
      <w:start w:val="1"/>
      <w:numFmt w:val="bullet"/>
      <w:lvlText w:val=""/>
      <w:lvlJc w:val="left"/>
      <w:pPr>
        <w:ind w:left="5400" w:hanging="360"/>
      </w:pPr>
      <w:rPr>
        <w:rFonts w:ascii="Symbol" w:hAnsi="Symbol" w:hint="default"/>
      </w:rPr>
    </w:lvl>
    <w:lvl w:ilvl="7" w:tplc="0576C7B8" w:tentative="1">
      <w:start w:val="1"/>
      <w:numFmt w:val="bullet"/>
      <w:lvlText w:val="o"/>
      <w:lvlJc w:val="left"/>
      <w:pPr>
        <w:ind w:left="6120" w:hanging="360"/>
      </w:pPr>
      <w:rPr>
        <w:rFonts w:ascii="Courier New" w:hAnsi="Courier New" w:cs="Courier New" w:hint="default"/>
      </w:rPr>
    </w:lvl>
    <w:lvl w:ilvl="8" w:tplc="735AB3BC" w:tentative="1">
      <w:start w:val="1"/>
      <w:numFmt w:val="bullet"/>
      <w:lvlText w:val=""/>
      <w:lvlJc w:val="left"/>
      <w:pPr>
        <w:ind w:left="6840" w:hanging="360"/>
      </w:pPr>
      <w:rPr>
        <w:rFonts w:ascii="Wingdings" w:hAnsi="Wingdings" w:hint="default"/>
      </w:rPr>
    </w:lvl>
  </w:abstractNum>
  <w:abstractNum w:abstractNumId="19" w15:restartNumberingAfterBreak="0">
    <w:nsid w:val="545B7FC3"/>
    <w:multiLevelType w:val="multilevel"/>
    <w:tmpl w:val="8514B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7313498"/>
    <w:multiLevelType w:val="hybridMultilevel"/>
    <w:tmpl w:val="D8E449FC"/>
    <w:lvl w:ilvl="0" w:tplc="B0CE41B2">
      <w:start w:val="1"/>
      <w:numFmt w:val="bullet"/>
      <w:lvlText w:val=""/>
      <w:lvlJc w:val="left"/>
      <w:pPr>
        <w:ind w:left="675" w:hanging="360"/>
      </w:pPr>
      <w:rPr>
        <w:rFonts w:ascii="Symbol" w:hAnsi="Symbol" w:hint="default"/>
      </w:rPr>
    </w:lvl>
    <w:lvl w:ilvl="1" w:tplc="CB8A2702" w:tentative="1">
      <w:start w:val="1"/>
      <w:numFmt w:val="bullet"/>
      <w:lvlText w:val="o"/>
      <w:lvlJc w:val="left"/>
      <w:pPr>
        <w:ind w:left="1395" w:hanging="360"/>
      </w:pPr>
      <w:rPr>
        <w:rFonts w:ascii="Courier New" w:hAnsi="Courier New" w:cs="Courier New" w:hint="default"/>
      </w:rPr>
    </w:lvl>
    <w:lvl w:ilvl="2" w:tplc="BEB25B7C" w:tentative="1">
      <w:start w:val="1"/>
      <w:numFmt w:val="bullet"/>
      <w:lvlText w:val=""/>
      <w:lvlJc w:val="left"/>
      <w:pPr>
        <w:ind w:left="2115" w:hanging="360"/>
      </w:pPr>
      <w:rPr>
        <w:rFonts w:ascii="Wingdings" w:hAnsi="Wingdings" w:hint="default"/>
      </w:rPr>
    </w:lvl>
    <w:lvl w:ilvl="3" w:tplc="F5A0BF7C" w:tentative="1">
      <w:start w:val="1"/>
      <w:numFmt w:val="bullet"/>
      <w:lvlText w:val=""/>
      <w:lvlJc w:val="left"/>
      <w:pPr>
        <w:ind w:left="2835" w:hanging="360"/>
      </w:pPr>
      <w:rPr>
        <w:rFonts w:ascii="Symbol" w:hAnsi="Symbol" w:hint="default"/>
      </w:rPr>
    </w:lvl>
    <w:lvl w:ilvl="4" w:tplc="A7E6C048" w:tentative="1">
      <w:start w:val="1"/>
      <w:numFmt w:val="bullet"/>
      <w:lvlText w:val="o"/>
      <w:lvlJc w:val="left"/>
      <w:pPr>
        <w:ind w:left="3555" w:hanging="360"/>
      </w:pPr>
      <w:rPr>
        <w:rFonts w:ascii="Courier New" w:hAnsi="Courier New" w:cs="Courier New" w:hint="default"/>
      </w:rPr>
    </w:lvl>
    <w:lvl w:ilvl="5" w:tplc="296A125A" w:tentative="1">
      <w:start w:val="1"/>
      <w:numFmt w:val="bullet"/>
      <w:lvlText w:val=""/>
      <w:lvlJc w:val="left"/>
      <w:pPr>
        <w:ind w:left="4275" w:hanging="360"/>
      </w:pPr>
      <w:rPr>
        <w:rFonts w:ascii="Wingdings" w:hAnsi="Wingdings" w:hint="default"/>
      </w:rPr>
    </w:lvl>
    <w:lvl w:ilvl="6" w:tplc="89749674" w:tentative="1">
      <w:start w:val="1"/>
      <w:numFmt w:val="bullet"/>
      <w:lvlText w:val=""/>
      <w:lvlJc w:val="left"/>
      <w:pPr>
        <w:ind w:left="4995" w:hanging="360"/>
      </w:pPr>
      <w:rPr>
        <w:rFonts w:ascii="Symbol" w:hAnsi="Symbol" w:hint="default"/>
      </w:rPr>
    </w:lvl>
    <w:lvl w:ilvl="7" w:tplc="7E8E8AD8" w:tentative="1">
      <w:start w:val="1"/>
      <w:numFmt w:val="bullet"/>
      <w:lvlText w:val="o"/>
      <w:lvlJc w:val="left"/>
      <w:pPr>
        <w:ind w:left="5715" w:hanging="360"/>
      </w:pPr>
      <w:rPr>
        <w:rFonts w:ascii="Courier New" w:hAnsi="Courier New" w:cs="Courier New" w:hint="default"/>
      </w:rPr>
    </w:lvl>
    <w:lvl w:ilvl="8" w:tplc="F1D65E1A" w:tentative="1">
      <w:start w:val="1"/>
      <w:numFmt w:val="bullet"/>
      <w:lvlText w:val=""/>
      <w:lvlJc w:val="left"/>
      <w:pPr>
        <w:ind w:left="6435" w:hanging="360"/>
      </w:pPr>
      <w:rPr>
        <w:rFonts w:ascii="Wingdings" w:hAnsi="Wingdings" w:hint="default"/>
      </w:rPr>
    </w:lvl>
  </w:abstractNum>
  <w:abstractNum w:abstractNumId="21" w15:restartNumberingAfterBreak="0">
    <w:nsid w:val="59E85B6E"/>
    <w:multiLevelType w:val="hybridMultilevel"/>
    <w:tmpl w:val="C6F66038"/>
    <w:lvl w:ilvl="0" w:tplc="69C2D2BC">
      <w:start w:val="1"/>
      <w:numFmt w:val="bullet"/>
      <w:lvlText w:val=""/>
      <w:lvlJc w:val="left"/>
      <w:pPr>
        <w:ind w:left="720" w:hanging="360"/>
      </w:pPr>
      <w:rPr>
        <w:rFonts w:ascii="Symbol" w:hAnsi="Symbol" w:hint="default"/>
      </w:rPr>
    </w:lvl>
    <w:lvl w:ilvl="1" w:tplc="2162F93E" w:tentative="1">
      <w:start w:val="1"/>
      <w:numFmt w:val="bullet"/>
      <w:lvlText w:val="o"/>
      <w:lvlJc w:val="left"/>
      <w:pPr>
        <w:ind w:left="1440" w:hanging="360"/>
      </w:pPr>
      <w:rPr>
        <w:rFonts w:ascii="Courier New" w:hAnsi="Courier New" w:cs="Courier New" w:hint="default"/>
      </w:rPr>
    </w:lvl>
    <w:lvl w:ilvl="2" w:tplc="4FEA13D4" w:tentative="1">
      <w:start w:val="1"/>
      <w:numFmt w:val="bullet"/>
      <w:lvlText w:val=""/>
      <w:lvlJc w:val="left"/>
      <w:pPr>
        <w:ind w:left="2160" w:hanging="360"/>
      </w:pPr>
      <w:rPr>
        <w:rFonts w:ascii="Wingdings" w:hAnsi="Wingdings" w:hint="default"/>
      </w:rPr>
    </w:lvl>
    <w:lvl w:ilvl="3" w:tplc="0EB80F80" w:tentative="1">
      <w:start w:val="1"/>
      <w:numFmt w:val="bullet"/>
      <w:lvlText w:val=""/>
      <w:lvlJc w:val="left"/>
      <w:pPr>
        <w:ind w:left="2880" w:hanging="360"/>
      </w:pPr>
      <w:rPr>
        <w:rFonts w:ascii="Symbol" w:hAnsi="Symbol" w:hint="default"/>
      </w:rPr>
    </w:lvl>
    <w:lvl w:ilvl="4" w:tplc="F9388604" w:tentative="1">
      <w:start w:val="1"/>
      <w:numFmt w:val="bullet"/>
      <w:lvlText w:val="o"/>
      <w:lvlJc w:val="left"/>
      <w:pPr>
        <w:ind w:left="3600" w:hanging="360"/>
      </w:pPr>
      <w:rPr>
        <w:rFonts w:ascii="Courier New" w:hAnsi="Courier New" w:cs="Courier New" w:hint="default"/>
      </w:rPr>
    </w:lvl>
    <w:lvl w:ilvl="5" w:tplc="E616762E" w:tentative="1">
      <w:start w:val="1"/>
      <w:numFmt w:val="bullet"/>
      <w:lvlText w:val=""/>
      <w:lvlJc w:val="left"/>
      <w:pPr>
        <w:ind w:left="4320" w:hanging="360"/>
      </w:pPr>
      <w:rPr>
        <w:rFonts w:ascii="Wingdings" w:hAnsi="Wingdings" w:hint="default"/>
      </w:rPr>
    </w:lvl>
    <w:lvl w:ilvl="6" w:tplc="1F184EEC" w:tentative="1">
      <w:start w:val="1"/>
      <w:numFmt w:val="bullet"/>
      <w:lvlText w:val=""/>
      <w:lvlJc w:val="left"/>
      <w:pPr>
        <w:ind w:left="5040" w:hanging="360"/>
      </w:pPr>
      <w:rPr>
        <w:rFonts w:ascii="Symbol" w:hAnsi="Symbol" w:hint="default"/>
      </w:rPr>
    </w:lvl>
    <w:lvl w:ilvl="7" w:tplc="058E56BC" w:tentative="1">
      <w:start w:val="1"/>
      <w:numFmt w:val="bullet"/>
      <w:lvlText w:val="o"/>
      <w:lvlJc w:val="left"/>
      <w:pPr>
        <w:ind w:left="5760" w:hanging="360"/>
      </w:pPr>
      <w:rPr>
        <w:rFonts w:ascii="Courier New" w:hAnsi="Courier New" w:cs="Courier New" w:hint="default"/>
      </w:rPr>
    </w:lvl>
    <w:lvl w:ilvl="8" w:tplc="E1A29978" w:tentative="1">
      <w:start w:val="1"/>
      <w:numFmt w:val="bullet"/>
      <w:lvlText w:val=""/>
      <w:lvlJc w:val="left"/>
      <w:pPr>
        <w:ind w:left="6480" w:hanging="360"/>
      </w:pPr>
      <w:rPr>
        <w:rFonts w:ascii="Wingdings" w:hAnsi="Wingdings" w:hint="default"/>
      </w:rPr>
    </w:lvl>
  </w:abstractNum>
  <w:abstractNum w:abstractNumId="22" w15:restartNumberingAfterBreak="0">
    <w:nsid w:val="5C892F0C"/>
    <w:multiLevelType w:val="multilevel"/>
    <w:tmpl w:val="2A4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D961CA1"/>
    <w:multiLevelType w:val="hybridMultilevel"/>
    <w:tmpl w:val="79B81990"/>
    <w:lvl w:ilvl="0" w:tplc="4E964976">
      <w:start w:val="1"/>
      <w:numFmt w:val="bullet"/>
      <w:lvlText w:val=""/>
      <w:lvlJc w:val="left"/>
      <w:pPr>
        <w:ind w:left="360" w:hanging="360"/>
      </w:pPr>
      <w:rPr>
        <w:rFonts w:ascii="Symbol" w:hAnsi="Symbol" w:hint="default"/>
      </w:rPr>
    </w:lvl>
    <w:lvl w:ilvl="1" w:tplc="C0226EC6">
      <w:start w:val="1"/>
      <w:numFmt w:val="bullet"/>
      <w:lvlText w:val="o"/>
      <w:lvlJc w:val="left"/>
      <w:pPr>
        <w:ind w:left="1080" w:hanging="360"/>
      </w:pPr>
      <w:rPr>
        <w:rFonts w:ascii="Courier New" w:hAnsi="Courier New" w:cs="Courier New" w:hint="default"/>
      </w:rPr>
    </w:lvl>
    <w:lvl w:ilvl="2" w:tplc="206E6A12" w:tentative="1">
      <w:start w:val="1"/>
      <w:numFmt w:val="bullet"/>
      <w:lvlText w:val=""/>
      <w:lvlJc w:val="left"/>
      <w:pPr>
        <w:ind w:left="1800" w:hanging="360"/>
      </w:pPr>
      <w:rPr>
        <w:rFonts w:ascii="Wingdings" w:hAnsi="Wingdings" w:hint="default"/>
      </w:rPr>
    </w:lvl>
    <w:lvl w:ilvl="3" w:tplc="92DA194C" w:tentative="1">
      <w:start w:val="1"/>
      <w:numFmt w:val="bullet"/>
      <w:lvlText w:val=""/>
      <w:lvlJc w:val="left"/>
      <w:pPr>
        <w:ind w:left="2520" w:hanging="360"/>
      </w:pPr>
      <w:rPr>
        <w:rFonts w:ascii="Symbol" w:hAnsi="Symbol" w:hint="default"/>
      </w:rPr>
    </w:lvl>
    <w:lvl w:ilvl="4" w:tplc="F23A2262" w:tentative="1">
      <w:start w:val="1"/>
      <w:numFmt w:val="bullet"/>
      <w:lvlText w:val="o"/>
      <w:lvlJc w:val="left"/>
      <w:pPr>
        <w:ind w:left="3240" w:hanging="360"/>
      </w:pPr>
      <w:rPr>
        <w:rFonts w:ascii="Courier New" w:hAnsi="Courier New" w:cs="Courier New" w:hint="default"/>
      </w:rPr>
    </w:lvl>
    <w:lvl w:ilvl="5" w:tplc="64DEEFC4" w:tentative="1">
      <w:start w:val="1"/>
      <w:numFmt w:val="bullet"/>
      <w:lvlText w:val=""/>
      <w:lvlJc w:val="left"/>
      <w:pPr>
        <w:ind w:left="3960" w:hanging="360"/>
      </w:pPr>
      <w:rPr>
        <w:rFonts w:ascii="Wingdings" w:hAnsi="Wingdings" w:hint="default"/>
      </w:rPr>
    </w:lvl>
    <w:lvl w:ilvl="6" w:tplc="F32ED94C" w:tentative="1">
      <w:start w:val="1"/>
      <w:numFmt w:val="bullet"/>
      <w:lvlText w:val=""/>
      <w:lvlJc w:val="left"/>
      <w:pPr>
        <w:ind w:left="4680" w:hanging="360"/>
      </w:pPr>
      <w:rPr>
        <w:rFonts w:ascii="Symbol" w:hAnsi="Symbol" w:hint="default"/>
      </w:rPr>
    </w:lvl>
    <w:lvl w:ilvl="7" w:tplc="B268E67C" w:tentative="1">
      <w:start w:val="1"/>
      <w:numFmt w:val="bullet"/>
      <w:lvlText w:val="o"/>
      <w:lvlJc w:val="left"/>
      <w:pPr>
        <w:ind w:left="5400" w:hanging="360"/>
      </w:pPr>
      <w:rPr>
        <w:rFonts w:ascii="Courier New" w:hAnsi="Courier New" w:cs="Courier New" w:hint="default"/>
      </w:rPr>
    </w:lvl>
    <w:lvl w:ilvl="8" w:tplc="D2685834" w:tentative="1">
      <w:start w:val="1"/>
      <w:numFmt w:val="bullet"/>
      <w:lvlText w:val=""/>
      <w:lvlJc w:val="left"/>
      <w:pPr>
        <w:ind w:left="6120" w:hanging="360"/>
      </w:pPr>
      <w:rPr>
        <w:rFonts w:ascii="Wingdings" w:hAnsi="Wingdings" w:hint="default"/>
      </w:rPr>
    </w:lvl>
  </w:abstractNum>
  <w:abstractNum w:abstractNumId="24" w15:restartNumberingAfterBreak="0">
    <w:nsid w:val="600D12C9"/>
    <w:multiLevelType w:val="hybridMultilevel"/>
    <w:tmpl w:val="D73C9DC0"/>
    <w:lvl w:ilvl="0" w:tplc="43E05C64">
      <w:start w:val="1"/>
      <w:numFmt w:val="bullet"/>
      <w:lvlText w:val="o"/>
      <w:lvlJc w:val="left"/>
      <w:pPr>
        <w:ind w:left="1080" w:hanging="360"/>
      </w:pPr>
      <w:rPr>
        <w:rFonts w:ascii="Courier New" w:hAnsi="Courier New" w:cs="Courier New" w:hint="default"/>
      </w:rPr>
    </w:lvl>
    <w:lvl w:ilvl="1" w:tplc="FDCAE742" w:tentative="1">
      <w:start w:val="1"/>
      <w:numFmt w:val="bullet"/>
      <w:lvlText w:val="o"/>
      <w:lvlJc w:val="left"/>
      <w:pPr>
        <w:ind w:left="1800" w:hanging="360"/>
      </w:pPr>
      <w:rPr>
        <w:rFonts w:ascii="Courier New" w:hAnsi="Courier New" w:cs="Courier New" w:hint="default"/>
      </w:rPr>
    </w:lvl>
    <w:lvl w:ilvl="2" w:tplc="7BC49198" w:tentative="1">
      <w:start w:val="1"/>
      <w:numFmt w:val="bullet"/>
      <w:lvlText w:val=""/>
      <w:lvlJc w:val="left"/>
      <w:pPr>
        <w:ind w:left="2520" w:hanging="360"/>
      </w:pPr>
      <w:rPr>
        <w:rFonts w:ascii="Wingdings" w:hAnsi="Wingdings" w:hint="default"/>
      </w:rPr>
    </w:lvl>
    <w:lvl w:ilvl="3" w:tplc="2182BA98" w:tentative="1">
      <w:start w:val="1"/>
      <w:numFmt w:val="bullet"/>
      <w:lvlText w:val=""/>
      <w:lvlJc w:val="left"/>
      <w:pPr>
        <w:ind w:left="3240" w:hanging="360"/>
      </w:pPr>
      <w:rPr>
        <w:rFonts w:ascii="Symbol" w:hAnsi="Symbol" w:hint="default"/>
      </w:rPr>
    </w:lvl>
    <w:lvl w:ilvl="4" w:tplc="10001208" w:tentative="1">
      <w:start w:val="1"/>
      <w:numFmt w:val="bullet"/>
      <w:lvlText w:val="o"/>
      <w:lvlJc w:val="left"/>
      <w:pPr>
        <w:ind w:left="3960" w:hanging="360"/>
      </w:pPr>
      <w:rPr>
        <w:rFonts w:ascii="Courier New" w:hAnsi="Courier New" w:cs="Courier New" w:hint="default"/>
      </w:rPr>
    </w:lvl>
    <w:lvl w:ilvl="5" w:tplc="0DE8D30E" w:tentative="1">
      <w:start w:val="1"/>
      <w:numFmt w:val="bullet"/>
      <w:lvlText w:val=""/>
      <w:lvlJc w:val="left"/>
      <w:pPr>
        <w:ind w:left="4680" w:hanging="360"/>
      </w:pPr>
      <w:rPr>
        <w:rFonts w:ascii="Wingdings" w:hAnsi="Wingdings" w:hint="default"/>
      </w:rPr>
    </w:lvl>
    <w:lvl w:ilvl="6" w:tplc="3D08BED0" w:tentative="1">
      <w:start w:val="1"/>
      <w:numFmt w:val="bullet"/>
      <w:lvlText w:val=""/>
      <w:lvlJc w:val="left"/>
      <w:pPr>
        <w:ind w:left="5400" w:hanging="360"/>
      </w:pPr>
      <w:rPr>
        <w:rFonts w:ascii="Symbol" w:hAnsi="Symbol" w:hint="default"/>
      </w:rPr>
    </w:lvl>
    <w:lvl w:ilvl="7" w:tplc="E69225A0" w:tentative="1">
      <w:start w:val="1"/>
      <w:numFmt w:val="bullet"/>
      <w:lvlText w:val="o"/>
      <w:lvlJc w:val="left"/>
      <w:pPr>
        <w:ind w:left="6120" w:hanging="360"/>
      </w:pPr>
      <w:rPr>
        <w:rFonts w:ascii="Courier New" w:hAnsi="Courier New" w:cs="Courier New" w:hint="default"/>
      </w:rPr>
    </w:lvl>
    <w:lvl w:ilvl="8" w:tplc="DD06EF48" w:tentative="1">
      <w:start w:val="1"/>
      <w:numFmt w:val="bullet"/>
      <w:lvlText w:val=""/>
      <w:lvlJc w:val="left"/>
      <w:pPr>
        <w:ind w:left="6840" w:hanging="360"/>
      </w:pPr>
      <w:rPr>
        <w:rFonts w:ascii="Wingdings" w:hAnsi="Wingdings" w:hint="default"/>
      </w:rPr>
    </w:lvl>
  </w:abstractNum>
  <w:abstractNum w:abstractNumId="25" w15:restartNumberingAfterBreak="0">
    <w:nsid w:val="641A7990"/>
    <w:multiLevelType w:val="hybridMultilevel"/>
    <w:tmpl w:val="6542F12A"/>
    <w:lvl w:ilvl="0" w:tplc="416E76DE">
      <w:start w:val="1"/>
      <w:numFmt w:val="bullet"/>
      <w:lvlText w:val=""/>
      <w:lvlJc w:val="left"/>
      <w:pPr>
        <w:ind w:left="720" w:hanging="360"/>
      </w:pPr>
      <w:rPr>
        <w:rFonts w:ascii="Symbol" w:hAnsi="Symbol" w:hint="default"/>
      </w:rPr>
    </w:lvl>
    <w:lvl w:ilvl="1" w:tplc="BFD03F46" w:tentative="1">
      <w:start w:val="1"/>
      <w:numFmt w:val="bullet"/>
      <w:lvlText w:val="o"/>
      <w:lvlJc w:val="left"/>
      <w:pPr>
        <w:ind w:left="1440" w:hanging="360"/>
      </w:pPr>
      <w:rPr>
        <w:rFonts w:ascii="Courier New" w:hAnsi="Courier New" w:cs="Courier New" w:hint="default"/>
      </w:rPr>
    </w:lvl>
    <w:lvl w:ilvl="2" w:tplc="B52CE788">
      <w:start w:val="1"/>
      <w:numFmt w:val="bullet"/>
      <w:lvlText w:val="o"/>
      <w:lvlJc w:val="left"/>
      <w:pPr>
        <w:ind w:left="1080" w:hanging="360"/>
      </w:pPr>
      <w:rPr>
        <w:rFonts w:ascii="Courier New" w:hAnsi="Courier New" w:cs="Courier New" w:hint="default"/>
      </w:rPr>
    </w:lvl>
    <w:lvl w:ilvl="3" w:tplc="13DACFFC">
      <w:start w:val="1"/>
      <w:numFmt w:val="bullet"/>
      <w:lvlText w:val=""/>
      <w:lvlJc w:val="left"/>
      <w:pPr>
        <w:ind w:left="2880" w:hanging="360"/>
      </w:pPr>
      <w:rPr>
        <w:rFonts w:ascii="Symbol" w:hAnsi="Symbol" w:hint="default"/>
      </w:rPr>
    </w:lvl>
    <w:lvl w:ilvl="4" w:tplc="97E4A144" w:tentative="1">
      <w:start w:val="1"/>
      <w:numFmt w:val="bullet"/>
      <w:lvlText w:val="o"/>
      <w:lvlJc w:val="left"/>
      <w:pPr>
        <w:ind w:left="3600" w:hanging="360"/>
      </w:pPr>
      <w:rPr>
        <w:rFonts w:ascii="Courier New" w:hAnsi="Courier New" w:cs="Courier New" w:hint="default"/>
      </w:rPr>
    </w:lvl>
    <w:lvl w:ilvl="5" w:tplc="1B143CB0" w:tentative="1">
      <w:start w:val="1"/>
      <w:numFmt w:val="bullet"/>
      <w:lvlText w:val=""/>
      <w:lvlJc w:val="left"/>
      <w:pPr>
        <w:ind w:left="4320" w:hanging="360"/>
      </w:pPr>
      <w:rPr>
        <w:rFonts w:ascii="Wingdings" w:hAnsi="Wingdings" w:hint="default"/>
      </w:rPr>
    </w:lvl>
    <w:lvl w:ilvl="6" w:tplc="9FB6B438" w:tentative="1">
      <w:start w:val="1"/>
      <w:numFmt w:val="bullet"/>
      <w:lvlText w:val=""/>
      <w:lvlJc w:val="left"/>
      <w:pPr>
        <w:ind w:left="5040" w:hanging="360"/>
      </w:pPr>
      <w:rPr>
        <w:rFonts w:ascii="Symbol" w:hAnsi="Symbol" w:hint="default"/>
      </w:rPr>
    </w:lvl>
    <w:lvl w:ilvl="7" w:tplc="7918180C" w:tentative="1">
      <w:start w:val="1"/>
      <w:numFmt w:val="bullet"/>
      <w:lvlText w:val="o"/>
      <w:lvlJc w:val="left"/>
      <w:pPr>
        <w:ind w:left="5760" w:hanging="360"/>
      </w:pPr>
      <w:rPr>
        <w:rFonts w:ascii="Courier New" w:hAnsi="Courier New" w:cs="Courier New" w:hint="default"/>
      </w:rPr>
    </w:lvl>
    <w:lvl w:ilvl="8" w:tplc="EF981A20" w:tentative="1">
      <w:start w:val="1"/>
      <w:numFmt w:val="bullet"/>
      <w:lvlText w:val=""/>
      <w:lvlJc w:val="left"/>
      <w:pPr>
        <w:ind w:left="6480" w:hanging="360"/>
      </w:pPr>
      <w:rPr>
        <w:rFonts w:ascii="Wingdings" w:hAnsi="Wingdings" w:hint="default"/>
      </w:rPr>
    </w:lvl>
  </w:abstractNum>
  <w:abstractNum w:abstractNumId="26" w15:restartNumberingAfterBreak="0">
    <w:nsid w:val="656A56BA"/>
    <w:multiLevelType w:val="multilevel"/>
    <w:tmpl w:val="A5FE8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7C2538B"/>
    <w:multiLevelType w:val="hybridMultilevel"/>
    <w:tmpl w:val="E1C027E6"/>
    <w:lvl w:ilvl="0" w:tplc="07E4204C">
      <w:start w:val="1"/>
      <w:numFmt w:val="bullet"/>
      <w:lvlText w:val=""/>
      <w:lvlJc w:val="left"/>
      <w:pPr>
        <w:ind w:left="1080" w:hanging="360"/>
      </w:pPr>
      <w:rPr>
        <w:rFonts w:ascii="Symbol" w:hAnsi="Symbol" w:hint="default"/>
      </w:rPr>
    </w:lvl>
    <w:lvl w:ilvl="1" w:tplc="7D386326" w:tentative="1">
      <w:start w:val="1"/>
      <w:numFmt w:val="bullet"/>
      <w:lvlText w:val="o"/>
      <w:lvlJc w:val="left"/>
      <w:pPr>
        <w:ind w:left="1800" w:hanging="360"/>
      </w:pPr>
      <w:rPr>
        <w:rFonts w:ascii="Courier New" w:hAnsi="Courier New" w:cs="Courier New" w:hint="default"/>
      </w:rPr>
    </w:lvl>
    <w:lvl w:ilvl="2" w:tplc="3F8440B6" w:tentative="1">
      <w:start w:val="1"/>
      <w:numFmt w:val="bullet"/>
      <w:lvlText w:val=""/>
      <w:lvlJc w:val="left"/>
      <w:pPr>
        <w:ind w:left="2520" w:hanging="360"/>
      </w:pPr>
      <w:rPr>
        <w:rFonts w:ascii="Wingdings" w:hAnsi="Wingdings" w:hint="default"/>
      </w:rPr>
    </w:lvl>
    <w:lvl w:ilvl="3" w:tplc="F0383280" w:tentative="1">
      <w:start w:val="1"/>
      <w:numFmt w:val="bullet"/>
      <w:lvlText w:val=""/>
      <w:lvlJc w:val="left"/>
      <w:pPr>
        <w:ind w:left="3240" w:hanging="360"/>
      </w:pPr>
      <w:rPr>
        <w:rFonts w:ascii="Symbol" w:hAnsi="Symbol" w:hint="default"/>
      </w:rPr>
    </w:lvl>
    <w:lvl w:ilvl="4" w:tplc="C22A7B96" w:tentative="1">
      <w:start w:val="1"/>
      <w:numFmt w:val="bullet"/>
      <w:lvlText w:val="o"/>
      <w:lvlJc w:val="left"/>
      <w:pPr>
        <w:ind w:left="3960" w:hanging="360"/>
      </w:pPr>
      <w:rPr>
        <w:rFonts w:ascii="Courier New" w:hAnsi="Courier New" w:cs="Courier New" w:hint="default"/>
      </w:rPr>
    </w:lvl>
    <w:lvl w:ilvl="5" w:tplc="CBB2051A" w:tentative="1">
      <w:start w:val="1"/>
      <w:numFmt w:val="bullet"/>
      <w:lvlText w:val=""/>
      <w:lvlJc w:val="left"/>
      <w:pPr>
        <w:ind w:left="4680" w:hanging="360"/>
      </w:pPr>
      <w:rPr>
        <w:rFonts w:ascii="Wingdings" w:hAnsi="Wingdings" w:hint="default"/>
      </w:rPr>
    </w:lvl>
    <w:lvl w:ilvl="6" w:tplc="2876AEE8" w:tentative="1">
      <w:start w:val="1"/>
      <w:numFmt w:val="bullet"/>
      <w:lvlText w:val=""/>
      <w:lvlJc w:val="left"/>
      <w:pPr>
        <w:ind w:left="5400" w:hanging="360"/>
      </w:pPr>
      <w:rPr>
        <w:rFonts w:ascii="Symbol" w:hAnsi="Symbol" w:hint="default"/>
      </w:rPr>
    </w:lvl>
    <w:lvl w:ilvl="7" w:tplc="8E1643C4" w:tentative="1">
      <w:start w:val="1"/>
      <w:numFmt w:val="bullet"/>
      <w:lvlText w:val="o"/>
      <w:lvlJc w:val="left"/>
      <w:pPr>
        <w:ind w:left="6120" w:hanging="360"/>
      </w:pPr>
      <w:rPr>
        <w:rFonts w:ascii="Courier New" w:hAnsi="Courier New" w:cs="Courier New" w:hint="default"/>
      </w:rPr>
    </w:lvl>
    <w:lvl w:ilvl="8" w:tplc="45E00174" w:tentative="1">
      <w:start w:val="1"/>
      <w:numFmt w:val="bullet"/>
      <w:lvlText w:val=""/>
      <w:lvlJc w:val="left"/>
      <w:pPr>
        <w:ind w:left="6840" w:hanging="360"/>
      </w:pPr>
      <w:rPr>
        <w:rFonts w:ascii="Wingdings" w:hAnsi="Wingdings" w:hint="default"/>
      </w:rPr>
    </w:lvl>
  </w:abstractNum>
  <w:abstractNum w:abstractNumId="28" w15:restartNumberingAfterBreak="0">
    <w:nsid w:val="67C83297"/>
    <w:multiLevelType w:val="multilevel"/>
    <w:tmpl w:val="FC76E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8EB4B4A"/>
    <w:multiLevelType w:val="hybridMultilevel"/>
    <w:tmpl w:val="F16E9278"/>
    <w:lvl w:ilvl="0" w:tplc="8B361050">
      <w:start w:val="1"/>
      <w:numFmt w:val="bullet"/>
      <w:lvlText w:val=""/>
      <w:lvlJc w:val="left"/>
      <w:pPr>
        <w:ind w:left="720" w:hanging="360"/>
      </w:pPr>
      <w:rPr>
        <w:rFonts w:ascii="Symbol" w:hAnsi="Symbol" w:hint="default"/>
      </w:rPr>
    </w:lvl>
    <w:lvl w:ilvl="1" w:tplc="31620050" w:tentative="1">
      <w:start w:val="1"/>
      <w:numFmt w:val="bullet"/>
      <w:lvlText w:val="o"/>
      <w:lvlJc w:val="left"/>
      <w:pPr>
        <w:ind w:left="1440" w:hanging="360"/>
      </w:pPr>
      <w:rPr>
        <w:rFonts w:ascii="Courier New" w:hAnsi="Courier New" w:cs="Courier New" w:hint="default"/>
      </w:rPr>
    </w:lvl>
    <w:lvl w:ilvl="2" w:tplc="46A0CF22" w:tentative="1">
      <w:start w:val="1"/>
      <w:numFmt w:val="bullet"/>
      <w:lvlText w:val=""/>
      <w:lvlJc w:val="left"/>
      <w:pPr>
        <w:ind w:left="2160" w:hanging="360"/>
      </w:pPr>
      <w:rPr>
        <w:rFonts w:ascii="Wingdings" w:hAnsi="Wingdings" w:hint="default"/>
      </w:rPr>
    </w:lvl>
    <w:lvl w:ilvl="3" w:tplc="DC3A2B1E" w:tentative="1">
      <w:start w:val="1"/>
      <w:numFmt w:val="bullet"/>
      <w:lvlText w:val=""/>
      <w:lvlJc w:val="left"/>
      <w:pPr>
        <w:ind w:left="2880" w:hanging="360"/>
      </w:pPr>
      <w:rPr>
        <w:rFonts w:ascii="Symbol" w:hAnsi="Symbol" w:hint="default"/>
      </w:rPr>
    </w:lvl>
    <w:lvl w:ilvl="4" w:tplc="6108E2A8" w:tentative="1">
      <w:start w:val="1"/>
      <w:numFmt w:val="bullet"/>
      <w:lvlText w:val="o"/>
      <w:lvlJc w:val="left"/>
      <w:pPr>
        <w:ind w:left="3600" w:hanging="360"/>
      </w:pPr>
      <w:rPr>
        <w:rFonts w:ascii="Courier New" w:hAnsi="Courier New" w:cs="Courier New" w:hint="default"/>
      </w:rPr>
    </w:lvl>
    <w:lvl w:ilvl="5" w:tplc="0652E76E" w:tentative="1">
      <w:start w:val="1"/>
      <w:numFmt w:val="bullet"/>
      <w:lvlText w:val=""/>
      <w:lvlJc w:val="left"/>
      <w:pPr>
        <w:ind w:left="4320" w:hanging="360"/>
      </w:pPr>
      <w:rPr>
        <w:rFonts w:ascii="Wingdings" w:hAnsi="Wingdings" w:hint="default"/>
      </w:rPr>
    </w:lvl>
    <w:lvl w:ilvl="6" w:tplc="F0C0A0D0" w:tentative="1">
      <w:start w:val="1"/>
      <w:numFmt w:val="bullet"/>
      <w:lvlText w:val=""/>
      <w:lvlJc w:val="left"/>
      <w:pPr>
        <w:ind w:left="5040" w:hanging="360"/>
      </w:pPr>
      <w:rPr>
        <w:rFonts w:ascii="Symbol" w:hAnsi="Symbol" w:hint="default"/>
      </w:rPr>
    </w:lvl>
    <w:lvl w:ilvl="7" w:tplc="FB4295F0" w:tentative="1">
      <w:start w:val="1"/>
      <w:numFmt w:val="bullet"/>
      <w:lvlText w:val="o"/>
      <w:lvlJc w:val="left"/>
      <w:pPr>
        <w:ind w:left="5760" w:hanging="360"/>
      </w:pPr>
      <w:rPr>
        <w:rFonts w:ascii="Courier New" w:hAnsi="Courier New" w:cs="Courier New" w:hint="default"/>
      </w:rPr>
    </w:lvl>
    <w:lvl w:ilvl="8" w:tplc="9A7271EE" w:tentative="1">
      <w:start w:val="1"/>
      <w:numFmt w:val="bullet"/>
      <w:lvlText w:val=""/>
      <w:lvlJc w:val="left"/>
      <w:pPr>
        <w:ind w:left="6480" w:hanging="360"/>
      </w:pPr>
      <w:rPr>
        <w:rFonts w:ascii="Wingdings" w:hAnsi="Wingdings" w:hint="default"/>
      </w:rPr>
    </w:lvl>
  </w:abstractNum>
  <w:abstractNum w:abstractNumId="30" w15:restartNumberingAfterBreak="0">
    <w:nsid w:val="6C333892"/>
    <w:multiLevelType w:val="multilevel"/>
    <w:tmpl w:val="0930C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41C2F26"/>
    <w:multiLevelType w:val="hybridMultilevel"/>
    <w:tmpl w:val="11BA7794"/>
    <w:lvl w:ilvl="0" w:tplc="5300989A">
      <w:start w:val="1"/>
      <w:numFmt w:val="bullet"/>
      <w:lvlText w:val=""/>
      <w:lvlJc w:val="left"/>
      <w:pPr>
        <w:ind w:left="720" w:hanging="360"/>
      </w:pPr>
      <w:rPr>
        <w:rFonts w:ascii="Wingdings" w:hAnsi="Wingdings" w:hint="default"/>
      </w:rPr>
    </w:lvl>
    <w:lvl w:ilvl="1" w:tplc="CF64ADBC" w:tentative="1">
      <w:start w:val="1"/>
      <w:numFmt w:val="bullet"/>
      <w:lvlText w:val="o"/>
      <w:lvlJc w:val="left"/>
      <w:pPr>
        <w:ind w:left="1440" w:hanging="360"/>
      </w:pPr>
      <w:rPr>
        <w:rFonts w:ascii="Courier New" w:hAnsi="Courier New" w:cs="Courier New" w:hint="default"/>
      </w:rPr>
    </w:lvl>
    <w:lvl w:ilvl="2" w:tplc="AF0E291A" w:tentative="1">
      <w:start w:val="1"/>
      <w:numFmt w:val="bullet"/>
      <w:lvlText w:val=""/>
      <w:lvlJc w:val="left"/>
      <w:pPr>
        <w:ind w:left="2160" w:hanging="360"/>
      </w:pPr>
      <w:rPr>
        <w:rFonts w:ascii="Wingdings" w:hAnsi="Wingdings" w:hint="default"/>
      </w:rPr>
    </w:lvl>
    <w:lvl w:ilvl="3" w:tplc="4DDEAE5A" w:tentative="1">
      <w:start w:val="1"/>
      <w:numFmt w:val="bullet"/>
      <w:lvlText w:val=""/>
      <w:lvlJc w:val="left"/>
      <w:pPr>
        <w:ind w:left="2880" w:hanging="360"/>
      </w:pPr>
      <w:rPr>
        <w:rFonts w:ascii="Symbol" w:hAnsi="Symbol" w:hint="default"/>
      </w:rPr>
    </w:lvl>
    <w:lvl w:ilvl="4" w:tplc="5B66CEE4" w:tentative="1">
      <w:start w:val="1"/>
      <w:numFmt w:val="bullet"/>
      <w:lvlText w:val="o"/>
      <w:lvlJc w:val="left"/>
      <w:pPr>
        <w:ind w:left="3600" w:hanging="360"/>
      </w:pPr>
      <w:rPr>
        <w:rFonts w:ascii="Courier New" w:hAnsi="Courier New" w:cs="Courier New" w:hint="default"/>
      </w:rPr>
    </w:lvl>
    <w:lvl w:ilvl="5" w:tplc="B5FC26A0" w:tentative="1">
      <w:start w:val="1"/>
      <w:numFmt w:val="bullet"/>
      <w:lvlText w:val=""/>
      <w:lvlJc w:val="left"/>
      <w:pPr>
        <w:ind w:left="4320" w:hanging="360"/>
      </w:pPr>
      <w:rPr>
        <w:rFonts w:ascii="Wingdings" w:hAnsi="Wingdings" w:hint="default"/>
      </w:rPr>
    </w:lvl>
    <w:lvl w:ilvl="6" w:tplc="0D58356E" w:tentative="1">
      <w:start w:val="1"/>
      <w:numFmt w:val="bullet"/>
      <w:lvlText w:val=""/>
      <w:lvlJc w:val="left"/>
      <w:pPr>
        <w:ind w:left="5040" w:hanging="360"/>
      </w:pPr>
      <w:rPr>
        <w:rFonts w:ascii="Symbol" w:hAnsi="Symbol" w:hint="default"/>
      </w:rPr>
    </w:lvl>
    <w:lvl w:ilvl="7" w:tplc="3AB48A92" w:tentative="1">
      <w:start w:val="1"/>
      <w:numFmt w:val="bullet"/>
      <w:lvlText w:val="o"/>
      <w:lvlJc w:val="left"/>
      <w:pPr>
        <w:ind w:left="5760" w:hanging="360"/>
      </w:pPr>
      <w:rPr>
        <w:rFonts w:ascii="Courier New" w:hAnsi="Courier New" w:cs="Courier New" w:hint="default"/>
      </w:rPr>
    </w:lvl>
    <w:lvl w:ilvl="8" w:tplc="834EEF4C" w:tentative="1">
      <w:start w:val="1"/>
      <w:numFmt w:val="bullet"/>
      <w:lvlText w:val=""/>
      <w:lvlJc w:val="left"/>
      <w:pPr>
        <w:ind w:left="6480" w:hanging="360"/>
      </w:pPr>
      <w:rPr>
        <w:rFonts w:ascii="Wingdings" w:hAnsi="Wingdings" w:hint="default"/>
      </w:rPr>
    </w:lvl>
  </w:abstractNum>
  <w:abstractNum w:abstractNumId="32" w15:restartNumberingAfterBreak="0">
    <w:nsid w:val="7AD16747"/>
    <w:multiLevelType w:val="hybridMultilevel"/>
    <w:tmpl w:val="A80683FC"/>
    <w:lvl w:ilvl="0" w:tplc="A7EEFC68">
      <w:start w:val="1"/>
      <w:numFmt w:val="bullet"/>
      <w:lvlText w:val=""/>
      <w:lvlJc w:val="left"/>
      <w:pPr>
        <w:ind w:left="1175" w:hanging="360"/>
      </w:pPr>
      <w:rPr>
        <w:rFonts w:ascii="Symbol" w:hAnsi="Symbol" w:hint="default"/>
      </w:rPr>
    </w:lvl>
    <w:lvl w:ilvl="1" w:tplc="BCD27282" w:tentative="1">
      <w:start w:val="1"/>
      <w:numFmt w:val="bullet"/>
      <w:lvlText w:val="o"/>
      <w:lvlJc w:val="left"/>
      <w:pPr>
        <w:ind w:left="1895" w:hanging="360"/>
      </w:pPr>
      <w:rPr>
        <w:rFonts w:ascii="Courier New" w:hAnsi="Courier New" w:cs="Courier New" w:hint="default"/>
      </w:rPr>
    </w:lvl>
    <w:lvl w:ilvl="2" w:tplc="759A36C2" w:tentative="1">
      <w:start w:val="1"/>
      <w:numFmt w:val="bullet"/>
      <w:lvlText w:val=""/>
      <w:lvlJc w:val="left"/>
      <w:pPr>
        <w:ind w:left="2615" w:hanging="360"/>
      </w:pPr>
      <w:rPr>
        <w:rFonts w:ascii="Wingdings" w:hAnsi="Wingdings" w:hint="default"/>
      </w:rPr>
    </w:lvl>
    <w:lvl w:ilvl="3" w:tplc="2E9C6EEA" w:tentative="1">
      <w:start w:val="1"/>
      <w:numFmt w:val="bullet"/>
      <w:lvlText w:val=""/>
      <w:lvlJc w:val="left"/>
      <w:pPr>
        <w:ind w:left="3335" w:hanging="360"/>
      </w:pPr>
      <w:rPr>
        <w:rFonts w:ascii="Symbol" w:hAnsi="Symbol" w:hint="default"/>
      </w:rPr>
    </w:lvl>
    <w:lvl w:ilvl="4" w:tplc="66C4CF80" w:tentative="1">
      <w:start w:val="1"/>
      <w:numFmt w:val="bullet"/>
      <w:lvlText w:val="o"/>
      <w:lvlJc w:val="left"/>
      <w:pPr>
        <w:ind w:left="4055" w:hanging="360"/>
      </w:pPr>
      <w:rPr>
        <w:rFonts w:ascii="Courier New" w:hAnsi="Courier New" w:cs="Courier New" w:hint="default"/>
      </w:rPr>
    </w:lvl>
    <w:lvl w:ilvl="5" w:tplc="1CD2203E" w:tentative="1">
      <w:start w:val="1"/>
      <w:numFmt w:val="bullet"/>
      <w:lvlText w:val=""/>
      <w:lvlJc w:val="left"/>
      <w:pPr>
        <w:ind w:left="4775" w:hanging="360"/>
      </w:pPr>
      <w:rPr>
        <w:rFonts w:ascii="Wingdings" w:hAnsi="Wingdings" w:hint="default"/>
      </w:rPr>
    </w:lvl>
    <w:lvl w:ilvl="6" w:tplc="335E251C" w:tentative="1">
      <w:start w:val="1"/>
      <w:numFmt w:val="bullet"/>
      <w:lvlText w:val=""/>
      <w:lvlJc w:val="left"/>
      <w:pPr>
        <w:ind w:left="5495" w:hanging="360"/>
      </w:pPr>
      <w:rPr>
        <w:rFonts w:ascii="Symbol" w:hAnsi="Symbol" w:hint="default"/>
      </w:rPr>
    </w:lvl>
    <w:lvl w:ilvl="7" w:tplc="118EB3BA" w:tentative="1">
      <w:start w:val="1"/>
      <w:numFmt w:val="bullet"/>
      <w:lvlText w:val="o"/>
      <w:lvlJc w:val="left"/>
      <w:pPr>
        <w:ind w:left="6215" w:hanging="360"/>
      </w:pPr>
      <w:rPr>
        <w:rFonts w:ascii="Courier New" w:hAnsi="Courier New" w:cs="Courier New" w:hint="default"/>
      </w:rPr>
    </w:lvl>
    <w:lvl w:ilvl="8" w:tplc="5376514C" w:tentative="1">
      <w:start w:val="1"/>
      <w:numFmt w:val="bullet"/>
      <w:lvlText w:val=""/>
      <w:lvlJc w:val="left"/>
      <w:pPr>
        <w:ind w:left="6935" w:hanging="360"/>
      </w:pPr>
      <w:rPr>
        <w:rFonts w:ascii="Wingdings" w:hAnsi="Wingdings" w:hint="default"/>
      </w:rPr>
    </w:lvl>
  </w:abstractNum>
  <w:num w:numId="1" w16cid:durableId="1990479939">
    <w:abstractNumId w:val="30"/>
  </w:num>
  <w:num w:numId="2" w16cid:durableId="21177217">
    <w:abstractNumId w:val="26"/>
  </w:num>
  <w:num w:numId="3" w16cid:durableId="1383868159">
    <w:abstractNumId w:val="3"/>
  </w:num>
  <w:num w:numId="4" w16cid:durableId="528763248">
    <w:abstractNumId w:val="0"/>
  </w:num>
  <w:num w:numId="5" w16cid:durableId="1896308475">
    <w:abstractNumId w:val="5"/>
  </w:num>
  <w:num w:numId="6" w16cid:durableId="139200866">
    <w:abstractNumId w:val="19"/>
  </w:num>
  <w:num w:numId="7" w16cid:durableId="1387756569">
    <w:abstractNumId w:val="22"/>
  </w:num>
  <w:num w:numId="8" w16cid:durableId="1099714722">
    <w:abstractNumId w:val="6"/>
  </w:num>
  <w:num w:numId="9" w16cid:durableId="911357137">
    <w:abstractNumId w:val="14"/>
  </w:num>
  <w:num w:numId="10" w16cid:durableId="1990133061">
    <w:abstractNumId w:val="28"/>
  </w:num>
  <w:num w:numId="11" w16cid:durableId="1833794100">
    <w:abstractNumId w:val="4"/>
  </w:num>
  <w:num w:numId="12" w16cid:durableId="2119714377">
    <w:abstractNumId w:val="31"/>
  </w:num>
  <w:num w:numId="13" w16cid:durableId="1950046691">
    <w:abstractNumId w:val="10"/>
  </w:num>
  <w:num w:numId="14" w16cid:durableId="761604543">
    <w:abstractNumId w:val="1"/>
  </w:num>
  <w:num w:numId="15" w16cid:durableId="93021217">
    <w:abstractNumId w:val="15"/>
  </w:num>
  <w:num w:numId="16" w16cid:durableId="137770455">
    <w:abstractNumId w:val="8"/>
  </w:num>
  <w:num w:numId="17" w16cid:durableId="631641728">
    <w:abstractNumId w:val="23"/>
  </w:num>
  <w:num w:numId="18" w16cid:durableId="2101946828">
    <w:abstractNumId w:val="27"/>
  </w:num>
  <w:num w:numId="19" w16cid:durableId="1549536297">
    <w:abstractNumId w:val="20"/>
  </w:num>
  <w:num w:numId="20" w16cid:durableId="988826908">
    <w:abstractNumId w:val="32"/>
  </w:num>
  <w:num w:numId="21" w16cid:durableId="306593834">
    <w:abstractNumId w:val="12"/>
  </w:num>
  <w:num w:numId="22" w16cid:durableId="1977878087">
    <w:abstractNumId w:val="16"/>
  </w:num>
  <w:num w:numId="23" w16cid:durableId="1192690994">
    <w:abstractNumId w:val="18"/>
  </w:num>
  <w:num w:numId="24" w16cid:durableId="1616136982">
    <w:abstractNumId w:val="24"/>
  </w:num>
  <w:num w:numId="25" w16cid:durableId="175732063">
    <w:abstractNumId w:val="7"/>
  </w:num>
  <w:num w:numId="26" w16cid:durableId="1897467517">
    <w:abstractNumId w:val="25"/>
  </w:num>
  <w:num w:numId="27" w16cid:durableId="486628238">
    <w:abstractNumId w:val="13"/>
  </w:num>
  <w:num w:numId="28" w16cid:durableId="1236166181">
    <w:abstractNumId w:val="29"/>
  </w:num>
  <w:num w:numId="29" w16cid:durableId="364906768">
    <w:abstractNumId w:val="17"/>
  </w:num>
  <w:num w:numId="30" w16cid:durableId="907881256">
    <w:abstractNumId w:val="11"/>
  </w:num>
  <w:num w:numId="31" w16cid:durableId="1136800038">
    <w:abstractNumId w:val="9"/>
  </w:num>
  <w:num w:numId="32" w16cid:durableId="82148212">
    <w:abstractNumId w:val="21"/>
  </w:num>
  <w:num w:numId="33" w16cid:durableId="18657112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revisionView w:inkAnnotations="0"/>
  <w:documentProtection w:formatting="1" w:enforcement="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2800"/>
    <w:rsid w:val="00091F71"/>
    <w:rsid w:val="00153CF9"/>
    <w:rsid w:val="00175AC8"/>
    <w:rsid w:val="001809C9"/>
    <w:rsid w:val="001E3956"/>
    <w:rsid w:val="001F50A0"/>
    <w:rsid w:val="0028314C"/>
    <w:rsid w:val="002B5E2E"/>
    <w:rsid w:val="002E3BFF"/>
    <w:rsid w:val="00342EB5"/>
    <w:rsid w:val="00375C1A"/>
    <w:rsid w:val="00387AAE"/>
    <w:rsid w:val="00506BA3"/>
    <w:rsid w:val="005A0A22"/>
    <w:rsid w:val="005A511F"/>
    <w:rsid w:val="005E0065"/>
    <w:rsid w:val="00650B5C"/>
    <w:rsid w:val="00712E8F"/>
    <w:rsid w:val="00733549"/>
    <w:rsid w:val="00776EB0"/>
    <w:rsid w:val="00852708"/>
    <w:rsid w:val="00873605"/>
    <w:rsid w:val="008833E2"/>
    <w:rsid w:val="00924F5D"/>
    <w:rsid w:val="00983DCD"/>
    <w:rsid w:val="00A67EBF"/>
    <w:rsid w:val="00B82800"/>
    <w:rsid w:val="00B86D18"/>
    <w:rsid w:val="00B97FCC"/>
    <w:rsid w:val="00C49B76"/>
    <w:rsid w:val="00C5128C"/>
    <w:rsid w:val="00CE7AF8"/>
    <w:rsid w:val="00D2127E"/>
    <w:rsid w:val="00D72675"/>
    <w:rsid w:val="00E81091"/>
    <w:rsid w:val="00EB41B4"/>
    <w:rsid w:val="00EE152D"/>
    <w:rsid w:val="00FA5EFC"/>
    <w:rsid w:val="0124B9DE"/>
    <w:rsid w:val="0190671D"/>
    <w:rsid w:val="01BAD6CE"/>
    <w:rsid w:val="01CCC74C"/>
    <w:rsid w:val="033E0D3B"/>
    <w:rsid w:val="04A674EB"/>
    <w:rsid w:val="04E70573"/>
    <w:rsid w:val="08117E5E"/>
    <w:rsid w:val="0A960065"/>
    <w:rsid w:val="0D8433E0"/>
    <w:rsid w:val="0DB22EFA"/>
    <w:rsid w:val="0DEA1489"/>
    <w:rsid w:val="0E46612C"/>
    <w:rsid w:val="10CA1DC3"/>
    <w:rsid w:val="10D74D15"/>
    <w:rsid w:val="1291CC4A"/>
    <w:rsid w:val="12F8197D"/>
    <w:rsid w:val="13262529"/>
    <w:rsid w:val="13BD03E7"/>
    <w:rsid w:val="1558610F"/>
    <w:rsid w:val="15F5266E"/>
    <w:rsid w:val="166FE914"/>
    <w:rsid w:val="17718C32"/>
    <w:rsid w:val="17BFA59D"/>
    <w:rsid w:val="18D92327"/>
    <w:rsid w:val="194B9834"/>
    <w:rsid w:val="1985C39A"/>
    <w:rsid w:val="198E27EC"/>
    <w:rsid w:val="1A1BA820"/>
    <w:rsid w:val="1A26EEAA"/>
    <w:rsid w:val="1A30960A"/>
    <w:rsid w:val="1A9E0D1F"/>
    <w:rsid w:val="1B633EF9"/>
    <w:rsid w:val="1C85D366"/>
    <w:rsid w:val="1D1A7CE1"/>
    <w:rsid w:val="1DD5ADE1"/>
    <w:rsid w:val="1E440052"/>
    <w:rsid w:val="1EFA9326"/>
    <w:rsid w:val="1FCAB782"/>
    <w:rsid w:val="20D9E5F2"/>
    <w:rsid w:val="237B8D24"/>
    <w:rsid w:val="23B42C01"/>
    <w:rsid w:val="23B4A893"/>
    <w:rsid w:val="29C1A30A"/>
    <w:rsid w:val="2B3C15E7"/>
    <w:rsid w:val="2E44F3CD"/>
    <w:rsid w:val="30F66C37"/>
    <w:rsid w:val="32289775"/>
    <w:rsid w:val="3316D554"/>
    <w:rsid w:val="34082FD5"/>
    <w:rsid w:val="363F1F1B"/>
    <w:rsid w:val="372423BA"/>
    <w:rsid w:val="3742EFFE"/>
    <w:rsid w:val="38E71B9E"/>
    <w:rsid w:val="399AA7BD"/>
    <w:rsid w:val="3B67A37B"/>
    <w:rsid w:val="3BFBD91D"/>
    <w:rsid w:val="3D7337A2"/>
    <w:rsid w:val="3DC80A48"/>
    <w:rsid w:val="3EE3EA79"/>
    <w:rsid w:val="3FB2580E"/>
    <w:rsid w:val="3FC43CEE"/>
    <w:rsid w:val="3FDB72D3"/>
    <w:rsid w:val="403009A9"/>
    <w:rsid w:val="40563329"/>
    <w:rsid w:val="430847FA"/>
    <w:rsid w:val="43588154"/>
    <w:rsid w:val="43CE7A5C"/>
    <w:rsid w:val="472E38F4"/>
    <w:rsid w:val="4748C8B6"/>
    <w:rsid w:val="484D3E5C"/>
    <w:rsid w:val="48858F25"/>
    <w:rsid w:val="490EE4EB"/>
    <w:rsid w:val="4A1335E8"/>
    <w:rsid w:val="4A51BAAA"/>
    <w:rsid w:val="4D895B6C"/>
    <w:rsid w:val="4DFC3676"/>
    <w:rsid w:val="50C0FC2E"/>
    <w:rsid w:val="5135B61B"/>
    <w:rsid w:val="521919C0"/>
    <w:rsid w:val="55C1907E"/>
    <w:rsid w:val="5745C423"/>
    <w:rsid w:val="574D7EFF"/>
    <w:rsid w:val="580AD848"/>
    <w:rsid w:val="58330D1D"/>
    <w:rsid w:val="587ECF94"/>
    <w:rsid w:val="58885B44"/>
    <w:rsid w:val="5A16231D"/>
    <w:rsid w:val="5BBFFC06"/>
    <w:rsid w:val="5CF3AEB4"/>
    <w:rsid w:val="5D719AC5"/>
    <w:rsid w:val="5EFC94F6"/>
    <w:rsid w:val="5F779F65"/>
    <w:rsid w:val="5FD7458A"/>
    <w:rsid w:val="604640E6"/>
    <w:rsid w:val="61B69A09"/>
    <w:rsid w:val="63E9CA4E"/>
    <w:rsid w:val="64D032F3"/>
    <w:rsid w:val="64E95B50"/>
    <w:rsid w:val="656ECBD2"/>
    <w:rsid w:val="66AAE950"/>
    <w:rsid w:val="66BC4458"/>
    <w:rsid w:val="6820FC12"/>
    <w:rsid w:val="6846B9B1"/>
    <w:rsid w:val="69D4C5E0"/>
    <w:rsid w:val="6A056C4D"/>
    <w:rsid w:val="6A8E28B0"/>
    <w:rsid w:val="6ADB6DC9"/>
    <w:rsid w:val="6D09F3A6"/>
    <w:rsid w:val="6E43596F"/>
    <w:rsid w:val="6EA5C407"/>
    <w:rsid w:val="6EEC3692"/>
    <w:rsid w:val="6F0B45C3"/>
    <w:rsid w:val="6F55BEFB"/>
    <w:rsid w:val="7589E7CA"/>
    <w:rsid w:val="76EA28BC"/>
    <w:rsid w:val="76F8F990"/>
    <w:rsid w:val="788E8482"/>
    <w:rsid w:val="7BAB6D2D"/>
    <w:rsid w:val="7F04A130"/>
    <w:rsid w:val="7F0D6D46"/>
    <w:rsid w:val="7F2CC905"/>
    <w:rsid w:val="7F8C10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3A65B3E"/>
  <w15:chartTrackingRefBased/>
  <w15:docId w15:val="{E29A9134-1636-4768-A243-EB4F042F1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1" w:defUIPriority="99" w:defSemiHidden="0" w:defUnhideWhenUsed="0" w:defQFormat="0" w:count="376">
    <w:lsdException w:name="Normal" w:locked="0"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locked="0"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locked/>
    <w:rsid w:val="00387AA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locked/>
    <w:rsid w:val="00387AA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locked/>
    <w:rsid w:val="00387AA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locked/>
    <w:rsid w:val="00B8280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locked/>
    <w:rsid w:val="00B82800"/>
  </w:style>
  <w:style w:type="character" w:customStyle="1" w:styleId="eop">
    <w:name w:val="eop"/>
    <w:basedOn w:val="DefaultParagraphFont"/>
    <w:locked/>
    <w:rsid w:val="00B82800"/>
  </w:style>
  <w:style w:type="character" w:customStyle="1" w:styleId="tabchar">
    <w:name w:val="tabchar"/>
    <w:basedOn w:val="DefaultParagraphFont"/>
    <w:locked/>
    <w:rsid w:val="00B82800"/>
  </w:style>
  <w:style w:type="character" w:customStyle="1" w:styleId="wacimagecontainer">
    <w:name w:val="wacimagecontainer"/>
    <w:basedOn w:val="DefaultParagraphFont"/>
    <w:locked/>
    <w:rsid w:val="00B82800"/>
  </w:style>
  <w:style w:type="character" w:styleId="CommentReference">
    <w:name w:val="annotation reference"/>
    <w:basedOn w:val="DefaultParagraphFont"/>
    <w:uiPriority w:val="99"/>
    <w:semiHidden/>
    <w:unhideWhenUsed/>
    <w:locked/>
    <w:rsid w:val="001809C9"/>
    <w:rPr>
      <w:sz w:val="16"/>
      <w:szCs w:val="16"/>
    </w:rPr>
  </w:style>
  <w:style w:type="paragraph" w:styleId="CommentText">
    <w:name w:val="annotation text"/>
    <w:basedOn w:val="Normal"/>
    <w:link w:val="CommentTextChar"/>
    <w:uiPriority w:val="99"/>
    <w:unhideWhenUsed/>
    <w:locked/>
    <w:rsid w:val="001809C9"/>
    <w:pPr>
      <w:spacing w:line="240" w:lineRule="auto"/>
    </w:pPr>
    <w:rPr>
      <w:sz w:val="20"/>
      <w:szCs w:val="20"/>
    </w:rPr>
  </w:style>
  <w:style w:type="character" w:customStyle="1" w:styleId="CommentTextChar">
    <w:name w:val="Comment Text Char"/>
    <w:basedOn w:val="DefaultParagraphFont"/>
    <w:link w:val="CommentText"/>
    <w:uiPriority w:val="99"/>
    <w:rsid w:val="001809C9"/>
    <w:rPr>
      <w:sz w:val="20"/>
      <w:szCs w:val="20"/>
    </w:rPr>
  </w:style>
  <w:style w:type="paragraph" w:styleId="CommentSubject">
    <w:name w:val="annotation subject"/>
    <w:basedOn w:val="CommentText"/>
    <w:next w:val="CommentText"/>
    <w:link w:val="CommentSubjectChar"/>
    <w:uiPriority w:val="99"/>
    <w:semiHidden/>
    <w:unhideWhenUsed/>
    <w:locked/>
    <w:rsid w:val="001809C9"/>
    <w:rPr>
      <w:b/>
      <w:bCs/>
    </w:rPr>
  </w:style>
  <w:style w:type="character" w:customStyle="1" w:styleId="CommentSubjectChar">
    <w:name w:val="Comment Subject Char"/>
    <w:basedOn w:val="CommentTextChar"/>
    <w:link w:val="CommentSubject"/>
    <w:uiPriority w:val="99"/>
    <w:semiHidden/>
    <w:rsid w:val="001809C9"/>
    <w:rPr>
      <w:b/>
      <w:bCs/>
      <w:sz w:val="20"/>
      <w:szCs w:val="20"/>
    </w:rPr>
  </w:style>
  <w:style w:type="character" w:styleId="Hyperlink">
    <w:name w:val="Hyperlink"/>
    <w:basedOn w:val="DefaultParagraphFont"/>
    <w:uiPriority w:val="99"/>
    <w:unhideWhenUsed/>
    <w:rPr>
      <w:color w:val="0563C1" w:themeColor="hyperlink"/>
      <w:u w:val="single"/>
    </w:rPr>
  </w:style>
  <w:style w:type="character" w:styleId="Mention">
    <w:name w:val="Mention"/>
    <w:basedOn w:val="DefaultParagraphFont"/>
    <w:uiPriority w:val="99"/>
    <w:unhideWhenUsed/>
    <w:rPr>
      <w:color w:val="2B579A"/>
      <w:shd w:val="clear" w:color="auto" w:fill="E6E6E6"/>
    </w:rPr>
  </w:style>
  <w:style w:type="paragraph" w:styleId="Revision">
    <w:name w:val="Revision"/>
    <w:hidden/>
    <w:uiPriority w:val="99"/>
    <w:semiHidden/>
    <w:rsid w:val="00776EB0"/>
    <w:pPr>
      <w:spacing w:after="0" w:line="240" w:lineRule="auto"/>
    </w:pPr>
  </w:style>
  <w:style w:type="character" w:customStyle="1" w:styleId="Heading1Char">
    <w:name w:val="Heading 1 Char"/>
    <w:basedOn w:val="DefaultParagraphFont"/>
    <w:link w:val="Heading1"/>
    <w:uiPriority w:val="9"/>
    <w:rsid w:val="00387AAE"/>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387AA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387AAE"/>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locked/>
    <w:rsid w:val="00712E8F"/>
    <w:pPr>
      <w:ind w:left="720"/>
      <w:contextualSpacing/>
    </w:pPr>
  </w:style>
  <w:style w:type="paragraph" w:styleId="Header">
    <w:name w:val="header"/>
    <w:basedOn w:val="Normal"/>
    <w:link w:val="HeaderChar"/>
    <w:uiPriority w:val="99"/>
    <w:unhideWhenUsed/>
    <w:locked/>
    <w:rsid w:val="00D212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127E"/>
  </w:style>
  <w:style w:type="paragraph" w:styleId="Footer">
    <w:name w:val="footer"/>
    <w:basedOn w:val="Normal"/>
    <w:link w:val="FooterChar"/>
    <w:uiPriority w:val="99"/>
    <w:unhideWhenUsed/>
    <w:locked/>
    <w:rsid w:val="00D212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127E"/>
  </w:style>
  <w:style w:type="character" w:styleId="Strong">
    <w:name w:val="Strong"/>
    <w:basedOn w:val="DefaultParagraphFont"/>
    <w:uiPriority w:val="22"/>
    <w:qFormat/>
    <w:locked/>
    <w:rsid w:val="00D2127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hyperlink" Target="https://www.llyw.cymru/safonau-cyfathrebu-rhwng-gofal-sylfaenol-gofal-eilaidd-whc2018014"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image" Target="media/image5.png"/><Relationship Id="rId10" Type="http://schemas.openxmlformats.org/officeDocument/2006/relationships/hyperlink" Target="https://igdc.gig.cymru/lg/llywodraethu-gwybodaeth/" TargetMode="External"/><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D389EFB-A054-4AE4-B876-975365B1EDFD}">
  <ds:schemaRefs>
    <ds:schemaRef ds:uri="http://schemas.microsoft.com/sharepoint/v3/contenttype/forms"/>
  </ds:schemaRefs>
</ds:datastoreItem>
</file>

<file path=customXml/itemProps2.xml><?xml version="1.0" encoding="utf-8"?>
<ds:datastoreItem xmlns:ds="http://schemas.openxmlformats.org/officeDocument/2006/customXml" ds:itemID="{9A095AC0-D04F-48AA-B52C-5CEA59DAB03A}">
  <ds:schemaRefs>
    <ds:schemaRef ds:uri="http://purl.org/dc/elements/1.1/"/>
    <ds:schemaRef ds:uri="http://purl.org/dc/terms/"/>
    <ds:schemaRef ds:uri="http://schemas.openxmlformats.org/package/2006/metadata/core-properties"/>
    <ds:schemaRef ds:uri="74c76108-8724-4fba-9c10-b0fef4715523"/>
    <ds:schemaRef ds:uri="http://www.w3.org/XML/1998/namespace"/>
    <ds:schemaRef ds:uri="http://schemas.microsoft.com/office/2006/documentManagement/types"/>
    <ds:schemaRef ds:uri="http://schemas.microsoft.com/office/infopath/2007/PartnerControl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C0F7C8E1-2B4F-48FE-AB22-A651EF4B1942}"/>
</file>

<file path=docProps/app.xml><?xml version="1.0" encoding="utf-8"?>
<Properties xmlns="http://schemas.openxmlformats.org/officeDocument/2006/extended-properties" xmlns:vt="http://schemas.openxmlformats.org/officeDocument/2006/docPropsVTypes">
  <Template>Normal.dotm</Template>
  <TotalTime>11</TotalTime>
  <Pages>6</Pages>
  <Words>2610</Words>
  <Characters>14881</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17457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Alastair Roeves (NHS Wales Delivery Unit - Planned Care Programme)</dc:creator>
  <cp:lastModifiedBy>Samantha Jeffries (NHS Executive - Strategic Programme for Primary Care)</cp:lastModifiedBy>
  <cp:revision>8</cp:revision>
  <dcterms:created xsi:type="dcterms:W3CDTF">2024-03-21T14:57:00Z</dcterms:created>
  <dcterms:modified xsi:type="dcterms:W3CDTF">2024-04-11T09:15:00Z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