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156B6544" w14:textId="77777777" w:rsidR="00B82800" w:rsidRPr="00925962" w:rsidRDefault="004D2D6E" w:rsidP="00AF6E59">
      <w:pPr>
        <w:pStyle w:val="Heading1"/>
        <w:rPr>
          <w:rFonts w:eastAsia="Calibri"/>
          <w:color w:val="auto"/>
        </w:rPr>
      </w:pPr>
      <w:r w:rsidRPr="00925962">
        <w:rPr>
          <w:rStyle w:val="normaltextrun"/>
          <w:rFonts w:ascii="Arial" w:eastAsia="Arial" w:hAnsi="Arial" w:cs="Arial"/>
          <w:b/>
          <w:bCs/>
          <w:color w:val="auto"/>
          <w:sz w:val="22"/>
          <w:szCs w:val="22"/>
          <w:lang w:val="cy-GB"/>
        </w:rPr>
        <w:t xml:space="preserve">Pennod 3: Diwylliant </w:t>
      </w:r>
    </w:p>
    <w:p w14:paraId="54189314" w14:textId="77777777" w:rsidR="00B82800" w:rsidRPr="00AF6E59" w:rsidRDefault="004D2D6E" w:rsidP="00AF6E59">
      <w:pPr>
        <w:pStyle w:val="Heading2"/>
        <w:rPr>
          <w:rStyle w:val="normaltextrun"/>
          <w:rFonts w:ascii="Arial" w:eastAsia="Calibri" w:hAnsi="Arial" w:cs="Arial"/>
          <w:b/>
          <w:bCs/>
          <w:color w:val="0F4761"/>
          <w:sz w:val="22"/>
          <w:szCs w:val="22"/>
        </w:rPr>
      </w:pPr>
      <w:r>
        <w:rPr>
          <w:rStyle w:val="normaltextrun"/>
          <w:rFonts w:ascii="Arial" w:eastAsia="Arial" w:hAnsi="Arial" w:cs="Arial"/>
          <w:color w:val="0F4761"/>
          <w:sz w:val="22"/>
          <w:szCs w:val="22"/>
          <w:lang w:val="cy-GB"/>
        </w:rPr>
        <w:t xml:space="preserve">Matrics 3.2: Rheoli Pryderon a Godwyd gan Staff </w:t>
      </w:r>
    </w:p>
    <w:p w14:paraId="4DCF5B01" w14:textId="77777777" w:rsidR="00B82800" w:rsidRPr="00AF6E59" w:rsidRDefault="004D2D6E" w:rsidP="00AF6E59">
      <w:pPr>
        <w:pStyle w:val="paragraph"/>
        <w:spacing w:before="0" w:beforeAutospacing="0" w:after="0" w:afterAutospacing="0"/>
        <w:jc w:val="both"/>
        <w:textAlignment w:val="baseline"/>
        <w:rPr>
          <w:rFonts w:ascii="Arial" w:eastAsia="Calibri" w:hAnsi="Arial" w:cs="Arial"/>
          <w:sz w:val="22"/>
          <w:szCs w:val="22"/>
        </w:rPr>
      </w:pPr>
      <w:r w:rsidRPr="00AF6E59">
        <w:rPr>
          <w:rStyle w:val="normaltextrun"/>
          <w:rFonts w:ascii="Arial" w:eastAsia="Calibri" w:hAnsi="Arial" w:cs="Arial"/>
          <w:sz w:val="22"/>
          <w:szCs w:val="22"/>
        </w:rPr>
        <w:t> </w:t>
      </w:r>
      <w:r w:rsidRPr="00AF6E59">
        <w:rPr>
          <w:rStyle w:val="eop"/>
          <w:rFonts w:ascii="Arial" w:eastAsia="Calibri" w:hAnsi="Arial" w:cs="Arial"/>
          <w:sz w:val="22"/>
          <w:szCs w:val="22"/>
        </w:rPr>
        <w:t> </w:t>
      </w:r>
    </w:p>
    <w:p w14:paraId="26E30F0E" w14:textId="77777777" w:rsidR="00B82800" w:rsidRPr="00AF6E59" w:rsidRDefault="004D2D6E" w:rsidP="00AF6E59">
      <w:pPr>
        <w:pStyle w:val="Heading2"/>
        <w:rPr>
          <w:rFonts w:eastAsia="Calibri"/>
        </w:rPr>
      </w:pPr>
      <w:r>
        <w:rPr>
          <w:rStyle w:val="normaltextrun"/>
          <w:rFonts w:ascii="Arial" w:eastAsia="Arial" w:hAnsi="Arial" w:cs="Arial"/>
          <w:color w:val="0F4761"/>
          <w:sz w:val="22"/>
          <w:szCs w:val="22"/>
          <w:lang w:val="cy-GB"/>
        </w:rPr>
        <w:t>Cwmpas   </w:t>
      </w:r>
    </w:p>
    <w:p w14:paraId="6FC54FD2" w14:textId="77777777" w:rsidR="00B82800" w:rsidRPr="00AF6E59" w:rsidRDefault="004D2D6E" w:rsidP="00AF6E59">
      <w:pPr>
        <w:pStyle w:val="paragraph"/>
        <w:spacing w:before="0" w:beforeAutospacing="0" w:after="0" w:afterAutospacing="0"/>
        <w:jc w:val="both"/>
        <w:textAlignment w:val="baseline"/>
        <w:rPr>
          <w:rFonts w:ascii="Arial" w:eastAsia="Calibri" w:hAnsi="Arial" w:cs="Arial"/>
          <w:color w:val="0F4761"/>
          <w:sz w:val="22"/>
          <w:szCs w:val="22"/>
        </w:rPr>
      </w:pPr>
      <w:r>
        <w:rPr>
          <w:rStyle w:val="normaltextrun"/>
          <w:rFonts w:ascii="Arial" w:eastAsia="Arial" w:hAnsi="Arial" w:cs="Arial"/>
          <w:color w:val="0F4761"/>
          <w:sz w:val="22"/>
          <w:szCs w:val="22"/>
          <w:lang w:val="cy-GB"/>
        </w:rPr>
        <w:t>Beth sydd yn y matrics hwn? </w:t>
      </w:r>
    </w:p>
    <w:p w14:paraId="7F940CEB" w14:textId="77777777" w:rsidR="00F41A65" w:rsidRPr="00AF6E59" w:rsidRDefault="004D2D6E" w:rsidP="00AF6E59">
      <w:pPr>
        <w:pStyle w:val="paragraph"/>
        <w:numPr>
          <w:ilvl w:val="0"/>
          <w:numId w:val="24"/>
        </w:numPr>
        <w:spacing w:before="0" w:beforeAutospacing="0" w:after="0" w:afterAutospacing="0"/>
        <w:jc w:val="both"/>
        <w:textAlignment w:val="baseline"/>
        <w:rPr>
          <w:rFonts w:ascii="Arial" w:eastAsia="Calibri" w:hAnsi="Arial" w:cs="Arial"/>
          <w:sz w:val="22"/>
          <w:szCs w:val="22"/>
        </w:rPr>
      </w:pPr>
      <w:bookmarkStart w:id="0" w:name="_Hlk159846927"/>
      <w:r>
        <w:rPr>
          <w:rFonts w:ascii="Arial" w:eastAsia="Arial" w:hAnsi="Arial" w:cs="Arial"/>
          <w:sz w:val="22"/>
          <w:szCs w:val="22"/>
          <w:lang w:val="cy-GB"/>
        </w:rPr>
        <w:t>Creu Diwylliant Diogel ar gyfer Codi Pryderon</w:t>
      </w:r>
    </w:p>
    <w:p w14:paraId="6DC08748" w14:textId="77777777" w:rsidR="00B82800" w:rsidRPr="00AF6E59" w:rsidRDefault="004D2D6E" w:rsidP="00AF6E59">
      <w:pPr>
        <w:pStyle w:val="paragraph"/>
        <w:numPr>
          <w:ilvl w:val="0"/>
          <w:numId w:val="24"/>
        </w:numPr>
        <w:spacing w:before="0" w:beforeAutospacing="0" w:after="0" w:afterAutospacing="0"/>
        <w:jc w:val="both"/>
        <w:textAlignment w:val="baseline"/>
        <w:rPr>
          <w:rFonts w:ascii="Arial" w:eastAsia="Calibri" w:hAnsi="Arial" w:cs="Arial"/>
          <w:sz w:val="22"/>
          <w:szCs w:val="22"/>
        </w:rPr>
      </w:pPr>
      <w:r>
        <w:rPr>
          <w:rFonts w:ascii="Arial" w:eastAsia="Arial" w:hAnsi="Arial" w:cs="Arial"/>
          <w:sz w:val="22"/>
          <w:szCs w:val="22"/>
          <w:lang w:val="cy-GB"/>
        </w:rPr>
        <w:t>Diogelu wrth chwythu'r chwiban</w:t>
      </w:r>
    </w:p>
    <w:p w14:paraId="0E12D55D" w14:textId="77777777" w:rsidR="00F41A65" w:rsidRPr="00AF6E59" w:rsidRDefault="004D2D6E" w:rsidP="00AF6E59">
      <w:pPr>
        <w:pStyle w:val="paragraph"/>
        <w:numPr>
          <w:ilvl w:val="0"/>
          <w:numId w:val="24"/>
        </w:numPr>
        <w:spacing w:before="0" w:beforeAutospacing="0" w:after="0" w:afterAutospacing="0"/>
        <w:jc w:val="both"/>
        <w:textAlignment w:val="baseline"/>
        <w:rPr>
          <w:rFonts w:ascii="Arial" w:eastAsia="Calibri" w:hAnsi="Arial" w:cs="Arial"/>
          <w:sz w:val="22"/>
          <w:szCs w:val="22"/>
        </w:rPr>
      </w:pPr>
      <w:r>
        <w:rPr>
          <w:rFonts w:ascii="Arial" w:eastAsia="Arial" w:hAnsi="Arial" w:cs="Arial"/>
          <w:sz w:val="22"/>
          <w:szCs w:val="22"/>
          <w:lang w:val="cy-GB"/>
        </w:rPr>
        <w:t>Hysbysiadau Dyletswydd Gonestrwydd</w:t>
      </w:r>
    </w:p>
    <w:p w14:paraId="038FFC2C" w14:textId="77777777" w:rsidR="00F41A65" w:rsidRPr="00AF6E59" w:rsidRDefault="004D2D6E" w:rsidP="00AF6E59">
      <w:pPr>
        <w:pStyle w:val="paragraph"/>
        <w:numPr>
          <w:ilvl w:val="0"/>
          <w:numId w:val="24"/>
        </w:numPr>
        <w:spacing w:before="0" w:beforeAutospacing="0" w:after="0" w:afterAutospacing="0"/>
        <w:jc w:val="both"/>
        <w:textAlignment w:val="baseline"/>
        <w:rPr>
          <w:rFonts w:ascii="Arial" w:eastAsia="Calibri" w:hAnsi="Arial" w:cs="Arial"/>
          <w:sz w:val="22"/>
          <w:szCs w:val="22"/>
        </w:rPr>
      </w:pPr>
      <w:r>
        <w:rPr>
          <w:rFonts w:ascii="Arial" w:eastAsia="Arial" w:hAnsi="Arial" w:cs="Arial"/>
          <w:sz w:val="22"/>
          <w:szCs w:val="22"/>
          <w:lang w:val="cy-GB"/>
        </w:rPr>
        <w:t>Dysgu o Adolygu Marwolaethau mewn Practis Cyffredinol</w:t>
      </w:r>
    </w:p>
    <w:p w14:paraId="45C9DDFB" w14:textId="77777777" w:rsidR="00F41A65" w:rsidRDefault="004D2D6E" w:rsidP="00AF6E59">
      <w:pPr>
        <w:pStyle w:val="paragraph"/>
        <w:numPr>
          <w:ilvl w:val="0"/>
          <w:numId w:val="24"/>
        </w:numPr>
        <w:spacing w:before="0" w:beforeAutospacing="0" w:after="0" w:afterAutospacing="0"/>
        <w:jc w:val="both"/>
        <w:textAlignment w:val="baseline"/>
        <w:rPr>
          <w:rFonts w:ascii="Arial" w:eastAsia="Calibri" w:hAnsi="Arial" w:cs="Arial"/>
          <w:sz w:val="22"/>
          <w:szCs w:val="22"/>
        </w:rPr>
      </w:pPr>
      <w:r>
        <w:rPr>
          <w:rFonts w:ascii="Arial" w:eastAsia="Arial" w:hAnsi="Arial" w:cs="Arial"/>
          <w:sz w:val="22"/>
          <w:szCs w:val="22"/>
          <w:lang w:val="cy-GB"/>
        </w:rPr>
        <w:t>PRUDiC (</w:t>
      </w:r>
      <w:bookmarkStart w:id="1" w:name="_Hlk159850777"/>
      <w:r>
        <w:rPr>
          <w:rFonts w:ascii="Arial" w:eastAsia="Arial" w:hAnsi="Arial" w:cs="Arial"/>
          <w:sz w:val="22"/>
          <w:szCs w:val="22"/>
          <w:lang w:val="cy-GB"/>
        </w:rPr>
        <w:t>Ymateb Gweithdrefnol i Farwolaethau Annisgwyl yn Ystod Plentyndod</w:t>
      </w:r>
      <w:bookmarkEnd w:id="1"/>
      <w:r>
        <w:rPr>
          <w:rFonts w:ascii="Arial" w:eastAsia="Arial" w:hAnsi="Arial" w:cs="Arial"/>
          <w:sz w:val="22"/>
          <w:szCs w:val="22"/>
          <w:lang w:val="cy-GB"/>
        </w:rPr>
        <w:t xml:space="preserve">) </w:t>
      </w:r>
    </w:p>
    <w:p w14:paraId="6C55B049" w14:textId="77777777" w:rsidR="00AF6E59" w:rsidRPr="00AF6E59" w:rsidRDefault="00AF6E59" w:rsidP="00AF6E59">
      <w:pPr>
        <w:pStyle w:val="paragraph"/>
        <w:spacing w:before="0" w:beforeAutospacing="0" w:after="0" w:afterAutospacing="0"/>
        <w:ind w:left="815"/>
        <w:jc w:val="both"/>
        <w:textAlignment w:val="baseline"/>
        <w:rPr>
          <w:rFonts w:ascii="Arial" w:eastAsia="Calibri" w:hAnsi="Arial" w:cs="Arial"/>
          <w:sz w:val="22"/>
          <w:szCs w:val="22"/>
        </w:rPr>
      </w:pPr>
    </w:p>
    <w:bookmarkEnd w:id="0"/>
    <w:p w14:paraId="2E58D303" w14:textId="77777777" w:rsidR="00B82800" w:rsidRPr="00AF6E59" w:rsidRDefault="004D2D6E" w:rsidP="00AF6E59">
      <w:pPr>
        <w:pStyle w:val="paragraph"/>
        <w:spacing w:before="0" w:beforeAutospacing="0" w:after="0" w:afterAutospacing="0"/>
        <w:jc w:val="both"/>
        <w:textAlignment w:val="baseline"/>
        <w:rPr>
          <w:rFonts w:ascii="Arial" w:eastAsia="Calibri" w:hAnsi="Arial" w:cs="Arial"/>
          <w:color w:val="0F4761"/>
          <w:sz w:val="22"/>
          <w:szCs w:val="22"/>
        </w:rPr>
      </w:pPr>
      <w:r>
        <w:rPr>
          <w:rStyle w:val="normaltextrun"/>
          <w:rFonts w:ascii="Arial" w:eastAsia="Arial" w:hAnsi="Arial" w:cs="Arial"/>
          <w:color w:val="0F4761"/>
          <w:sz w:val="22"/>
          <w:szCs w:val="22"/>
          <w:lang w:val="cy-GB"/>
        </w:rPr>
        <w:t>Beth sydd ddim yn y matrics hwn? </w:t>
      </w:r>
    </w:p>
    <w:p w14:paraId="20A3E28C" w14:textId="77777777" w:rsidR="00B82800" w:rsidRDefault="004D2D6E" w:rsidP="00AF6E59">
      <w:pPr>
        <w:pStyle w:val="paragraph"/>
        <w:numPr>
          <w:ilvl w:val="0"/>
          <w:numId w:val="25"/>
        </w:numPr>
        <w:spacing w:before="0" w:beforeAutospacing="0" w:after="0" w:afterAutospacing="0"/>
        <w:jc w:val="both"/>
        <w:textAlignment w:val="baseline"/>
        <w:rPr>
          <w:rFonts w:ascii="Arial" w:eastAsia="Calibri" w:hAnsi="Arial" w:cs="Arial"/>
          <w:sz w:val="22"/>
          <w:szCs w:val="22"/>
        </w:rPr>
      </w:pPr>
      <w:r>
        <w:rPr>
          <w:rFonts w:ascii="Arial" w:eastAsia="Arial" w:hAnsi="Arial" w:cs="Arial"/>
          <w:sz w:val="22"/>
          <w:szCs w:val="22"/>
          <w:lang w:val="cy-GB"/>
        </w:rPr>
        <w:t>Diogelu – yn amlwg bydd rhywfaint o orgyffwrdd gyda'r materion uchod. Gwiriwch y matrics "Diogelu" cyn penderfynu.</w:t>
      </w:r>
    </w:p>
    <w:p w14:paraId="4A36E123" w14:textId="77777777" w:rsidR="00AF6E59" w:rsidRPr="00AF6E59" w:rsidRDefault="00AF6E59" w:rsidP="00AF6E59">
      <w:pPr>
        <w:pStyle w:val="paragraph"/>
        <w:spacing w:before="0" w:beforeAutospacing="0" w:after="0" w:afterAutospacing="0"/>
        <w:jc w:val="both"/>
        <w:textAlignment w:val="baseline"/>
        <w:rPr>
          <w:rFonts w:ascii="Arial" w:eastAsia="Calibri" w:hAnsi="Arial" w:cs="Arial"/>
          <w:sz w:val="22"/>
          <w:szCs w:val="22"/>
        </w:rPr>
      </w:pPr>
    </w:p>
    <w:p w14:paraId="3667D21C" w14:textId="77777777" w:rsidR="00B82800" w:rsidRPr="00AF6E59" w:rsidRDefault="004D2D6E" w:rsidP="00AF6E59">
      <w:pPr>
        <w:pStyle w:val="paragraph"/>
        <w:spacing w:before="0" w:beforeAutospacing="0" w:after="0" w:afterAutospacing="0"/>
        <w:jc w:val="both"/>
        <w:textAlignment w:val="baseline"/>
        <w:rPr>
          <w:rFonts w:ascii="Arial" w:eastAsia="Calibri" w:hAnsi="Arial" w:cs="Arial"/>
          <w:color w:val="0F4761"/>
          <w:sz w:val="22"/>
          <w:szCs w:val="22"/>
        </w:rPr>
      </w:pPr>
      <w:r>
        <w:rPr>
          <w:rStyle w:val="normaltextrun"/>
          <w:rFonts w:ascii="Arial" w:eastAsia="Arial" w:hAnsi="Arial" w:cs="Arial"/>
          <w:color w:val="0F4761"/>
          <w:sz w:val="22"/>
          <w:szCs w:val="22"/>
          <w:lang w:val="cy-GB"/>
        </w:rPr>
        <w:t>Cwestiynau Allweddol i'w hystyried ar gyfer y Matrics hwn </w:t>
      </w:r>
    </w:p>
    <w:p w14:paraId="47F44035" w14:textId="77777777" w:rsidR="00B82800" w:rsidRPr="00AF6E59" w:rsidRDefault="004D2D6E" w:rsidP="00AF6E59">
      <w:pPr>
        <w:pStyle w:val="paragraph"/>
        <w:numPr>
          <w:ilvl w:val="0"/>
          <w:numId w:val="26"/>
        </w:numPr>
        <w:spacing w:before="0" w:beforeAutospacing="0" w:after="0" w:afterAutospacing="0"/>
        <w:jc w:val="both"/>
        <w:textAlignment w:val="baseline"/>
        <w:rPr>
          <w:rFonts w:ascii="Arial" w:eastAsia="Calibri" w:hAnsi="Arial" w:cs="Arial"/>
          <w:sz w:val="22"/>
          <w:szCs w:val="22"/>
        </w:rPr>
      </w:pPr>
      <w:r>
        <w:rPr>
          <w:rFonts w:ascii="Arial" w:eastAsia="Arial" w:hAnsi="Arial" w:cs="Arial"/>
          <w:sz w:val="22"/>
          <w:szCs w:val="22"/>
          <w:lang w:val="cy-GB"/>
        </w:rPr>
        <w:t>Sut i ddangos bod diwylliant diogel ar gyfer codi pryderon?</w:t>
      </w:r>
    </w:p>
    <w:p w14:paraId="00500866" w14:textId="77777777" w:rsidR="00AD5332" w:rsidRPr="00AF6E59" w:rsidRDefault="004D2D6E" w:rsidP="00AF6E59">
      <w:pPr>
        <w:pStyle w:val="paragraph"/>
        <w:numPr>
          <w:ilvl w:val="0"/>
          <w:numId w:val="26"/>
        </w:numPr>
        <w:spacing w:before="0" w:beforeAutospacing="0" w:after="0" w:afterAutospacing="0"/>
        <w:jc w:val="both"/>
        <w:textAlignment w:val="baseline"/>
        <w:rPr>
          <w:rFonts w:ascii="Arial" w:eastAsia="Calibri" w:hAnsi="Arial" w:cs="Arial"/>
          <w:sz w:val="22"/>
          <w:szCs w:val="22"/>
        </w:rPr>
      </w:pPr>
      <w:r>
        <w:rPr>
          <w:rFonts w:ascii="Arial" w:eastAsia="Arial" w:hAnsi="Arial" w:cs="Arial"/>
          <w:sz w:val="22"/>
          <w:szCs w:val="22"/>
          <w:lang w:val="cy-GB"/>
        </w:rPr>
        <w:t xml:space="preserve">Beth fydd yn helpu i gydnabod bod gan y practis ddiwylliant anniogel ar gyfer codi pryderon? Beth fyddai'r nodweddion i chwilio amdanynt? </w:t>
      </w:r>
    </w:p>
    <w:p w14:paraId="195EEE0D" w14:textId="77777777" w:rsidR="00AD5332" w:rsidRPr="00AF6E59" w:rsidRDefault="004D2D6E" w:rsidP="00AF6E59">
      <w:pPr>
        <w:pStyle w:val="paragraph"/>
        <w:numPr>
          <w:ilvl w:val="0"/>
          <w:numId w:val="26"/>
        </w:numPr>
        <w:spacing w:before="0" w:beforeAutospacing="0" w:after="0" w:afterAutospacing="0"/>
        <w:jc w:val="both"/>
        <w:textAlignment w:val="baseline"/>
        <w:rPr>
          <w:rFonts w:ascii="Arial" w:eastAsia="Calibri" w:hAnsi="Arial" w:cs="Arial"/>
          <w:sz w:val="22"/>
          <w:szCs w:val="22"/>
        </w:rPr>
      </w:pPr>
      <w:r>
        <w:rPr>
          <w:rFonts w:ascii="Arial" w:eastAsia="Arial" w:hAnsi="Arial" w:cs="Arial"/>
          <w:sz w:val="22"/>
          <w:szCs w:val="22"/>
          <w:lang w:val="cy-GB"/>
        </w:rPr>
        <w:t xml:space="preserve">Sut i greu newid diwylliant yn y practis sy'n ei wneud yn ddiogel i staff godi pryderon? </w:t>
      </w:r>
    </w:p>
    <w:p w14:paraId="69DF16A7" w14:textId="77777777" w:rsidR="00AD5332" w:rsidRPr="00AF6E59" w:rsidRDefault="004D2D6E" w:rsidP="00AF6E59">
      <w:pPr>
        <w:pStyle w:val="paragraph"/>
        <w:numPr>
          <w:ilvl w:val="0"/>
          <w:numId w:val="26"/>
        </w:numPr>
        <w:spacing w:before="0" w:beforeAutospacing="0" w:after="0" w:afterAutospacing="0"/>
        <w:jc w:val="both"/>
        <w:textAlignment w:val="baseline"/>
        <w:rPr>
          <w:rFonts w:ascii="Arial" w:eastAsia="Calibri" w:hAnsi="Arial" w:cs="Arial"/>
          <w:sz w:val="22"/>
          <w:szCs w:val="22"/>
        </w:rPr>
      </w:pPr>
      <w:r>
        <w:rPr>
          <w:rFonts w:ascii="Arial" w:eastAsia="Arial" w:hAnsi="Arial" w:cs="Arial"/>
          <w:sz w:val="22"/>
          <w:szCs w:val="22"/>
          <w:lang w:val="cy-GB"/>
        </w:rPr>
        <w:t>Sut i ddangos bod y polisi diogelu wrth chwythu'r chwiban yn addas at y diben?</w:t>
      </w:r>
    </w:p>
    <w:p w14:paraId="2E74FA23" w14:textId="77777777" w:rsidR="00AD5332" w:rsidRPr="00AF6E59" w:rsidRDefault="004D2D6E" w:rsidP="00AF6E59">
      <w:pPr>
        <w:pStyle w:val="paragraph"/>
        <w:numPr>
          <w:ilvl w:val="0"/>
          <w:numId w:val="26"/>
        </w:numPr>
        <w:spacing w:before="0" w:beforeAutospacing="0" w:after="0" w:afterAutospacing="0"/>
        <w:jc w:val="both"/>
        <w:textAlignment w:val="baseline"/>
        <w:rPr>
          <w:rFonts w:ascii="Arial" w:eastAsia="Calibri" w:hAnsi="Arial" w:cs="Arial"/>
          <w:sz w:val="22"/>
          <w:szCs w:val="22"/>
        </w:rPr>
      </w:pPr>
      <w:r>
        <w:rPr>
          <w:rFonts w:ascii="Arial" w:eastAsia="Arial" w:hAnsi="Arial" w:cs="Arial"/>
          <w:sz w:val="22"/>
          <w:szCs w:val="22"/>
          <w:lang w:val="cy-GB"/>
        </w:rPr>
        <w:t xml:space="preserve">A ddysgwyd gwersi pan na wnaeth chwythu'r chwiban weithio fel y dylai fod wedi gwneud? </w:t>
      </w:r>
    </w:p>
    <w:p w14:paraId="58ACEB3A" w14:textId="77777777" w:rsidR="00AD5332" w:rsidRPr="00AF6E59" w:rsidRDefault="004D2D6E" w:rsidP="00AF6E59">
      <w:pPr>
        <w:pStyle w:val="paragraph"/>
        <w:numPr>
          <w:ilvl w:val="0"/>
          <w:numId w:val="26"/>
        </w:numPr>
        <w:spacing w:before="0" w:beforeAutospacing="0" w:after="0" w:afterAutospacing="0"/>
        <w:jc w:val="both"/>
        <w:textAlignment w:val="baseline"/>
        <w:rPr>
          <w:rFonts w:ascii="Arial" w:eastAsia="Calibri" w:hAnsi="Arial" w:cs="Arial"/>
          <w:sz w:val="22"/>
          <w:szCs w:val="22"/>
        </w:rPr>
      </w:pPr>
      <w:r>
        <w:rPr>
          <w:rFonts w:ascii="Arial" w:eastAsia="Arial" w:hAnsi="Arial" w:cs="Arial"/>
          <w:sz w:val="22"/>
          <w:szCs w:val="22"/>
          <w:lang w:val="cy-GB"/>
        </w:rPr>
        <w:t xml:space="preserve">Sut i ddangos bod y practis yn cyflawni ei Ddyletswyddau Gonestrwydd? </w:t>
      </w:r>
    </w:p>
    <w:p w14:paraId="7CC8FA17" w14:textId="77777777" w:rsidR="00AD5332" w:rsidRPr="00AF6E59" w:rsidRDefault="004D2D6E" w:rsidP="00AF6E59">
      <w:pPr>
        <w:pStyle w:val="paragraph"/>
        <w:numPr>
          <w:ilvl w:val="0"/>
          <w:numId w:val="26"/>
        </w:numPr>
        <w:spacing w:before="0" w:beforeAutospacing="0" w:after="0" w:afterAutospacing="0"/>
        <w:jc w:val="both"/>
        <w:textAlignment w:val="baseline"/>
        <w:rPr>
          <w:rFonts w:ascii="Arial" w:eastAsia="Calibri" w:hAnsi="Arial" w:cs="Arial"/>
          <w:sz w:val="22"/>
          <w:szCs w:val="22"/>
        </w:rPr>
      </w:pPr>
      <w:r>
        <w:rPr>
          <w:rFonts w:ascii="Arial" w:eastAsia="Arial" w:hAnsi="Arial" w:cs="Arial"/>
          <w:sz w:val="22"/>
          <w:szCs w:val="22"/>
          <w:lang w:val="cy-GB"/>
        </w:rPr>
        <w:t>Sut i ddangos bod y practis yn chwarae rhan yn dysgu o Adolygu Marwolaethau mewn Practis Cyffredinol?</w:t>
      </w:r>
    </w:p>
    <w:p w14:paraId="452F4562" w14:textId="77777777" w:rsidR="00AD5332" w:rsidRPr="00AF6E59" w:rsidRDefault="004D2D6E" w:rsidP="00AF6E59">
      <w:pPr>
        <w:pStyle w:val="paragraph"/>
        <w:numPr>
          <w:ilvl w:val="0"/>
          <w:numId w:val="26"/>
        </w:numPr>
        <w:spacing w:before="0" w:beforeAutospacing="0" w:after="0" w:afterAutospacing="0"/>
        <w:jc w:val="both"/>
        <w:textAlignment w:val="baseline"/>
        <w:rPr>
          <w:rFonts w:ascii="Arial" w:eastAsia="Calibri" w:hAnsi="Arial" w:cs="Arial"/>
          <w:sz w:val="22"/>
          <w:szCs w:val="22"/>
        </w:rPr>
      </w:pPr>
      <w:r>
        <w:rPr>
          <w:rFonts w:ascii="Arial" w:eastAsia="Arial" w:hAnsi="Arial" w:cs="Arial"/>
          <w:sz w:val="22"/>
          <w:szCs w:val="22"/>
          <w:lang w:val="cy-GB"/>
        </w:rPr>
        <w:t>Sut i ddangos bod y practis yn chwarae rhan mewn dysgu o Ymateb Gweithdrefnol i Farwolaethau Annisgwyl yn ystod Plentyndod?</w:t>
      </w:r>
    </w:p>
    <w:p w14:paraId="3C4C40B1" w14:textId="572332B9" w:rsidR="00B82800" w:rsidRPr="00AF6E59" w:rsidRDefault="004D2D6E" w:rsidP="00AF6E59">
      <w:pPr>
        <w:pStyle w:val="paragraph"/>
        <w:spacing w:before="0" w:beforeAutospacing="0" w:after="0" w:afterAutospacing="0"/>
        <w:jc w:val="both"/>
        <w:textAlignment w:val="baseline"/>
        <w:rPr>
          <w:rFonts w:ascii="Arial" w:eastAsia="Calibri" w:hAnsi="Arial" w:cs="Arial"/>
          <w:sz w:val="22"/>
          <w:szCs w:val="22"/>
        </w:rPr>
      </w:pPr>
      <w:r w:rsidRPr="00AF6E59">
        <w:rPr>
          <w:rStyle w:val="eop"/>
          <w:rFonts w:ascii="Arial" w:eastAsia="Calibri" w:hAnsi="Arial" w:cs="Arial"/>
          <w:sz w:val="22"/>
          <w:szCs w:val="22"/>
        </w:rPr>
        <w:t> </w:t>
      </w:r>
    </w:p>
    <w:p w14:paraId="545A9067" w14:textId="77777777" w:rsidR="00B82800" w:rsidRPr="00AF6E59" w:rsidRDefault="004D2D6E" w:rsidP="00AF6E59">
      <w:pPr>
        <w:pStyle w:val="Heading2"/>
        <w:rPr>
          <w:rFonts w:eastAsia="Calibri"/>
        </w:rPr>
      </w:pPr>
      <w:r>
        <w:rPr>
          <w:rStyle w:val="normaltextrun"/>
          <w:rFonts w:ascii="Arial" w:eastAsia="Arial" w:hAnsi="Arial" w:cs="Arial"/>
          <w:color w:val="0F4761"/>
          <w:sz w:val="22"/>
          <w:szCs w:val="22"/>
          <w:lang w:val="cy-GB"/>
        </w:rPr>
        <w:t>Hunanasesiad ar lefel 1 ar gyfer y matrics hwn </w:t>
      </w:r>
      <w:r>
        <w:rPr>
          <w:rStyle w:val="normaltextrun"/>
          <w:rFonts w:ascii="Calibri Light" w:eastAsia="Calibri Light" w:hAnsi="Calibri Light" w:cs="Times New Roman"/>
          <w:color w:val="2E74B5"/>
          <w:lang w:val="cy-GB"/>
        </w:rPr>
        <w:tab/>
      </w:r>
      <w:r>
        <w:rPr>
          <w:rStyle w:val="normaltextrun"/>
          <w:rFonts w:ascii="Calibri Light" w:eastAsia="Calibri Light" w:hAnsi="Calibri Light" w:cs="Times New Roman"/>
          <w:color w:val="2E74B5"/>
          <w:lang w:val="cy-GB"/>
        </w:rPr>
        <w:tab/>
      </w:r>
      <w:r>
        <w:rPr>
          <w:rStyle w:val="normaltextrun"/>
          <w:rFonts w:ascii="Calibri Light" w:eastAsia="Calibri Light" w:hAnsi="Calibri Light" w:cs="Times New Roman"/>
          <w:color w:val="2E74B5"/>
          <w:lang w:val="cy-GB"/>
        </w:rPr>
        <w:tab/>
      </w:r>
      <w:r>
        <w:rPr>
          <w:rStyle w:val="normaltextrun"/>
          <w:rFonts w:ascii="Calibri Light" w:eastAsia="Calibri Light" w:hAnsi="Calibri Light" w:cs="Times New Roman"/>
          <w:color w:val="2E74B5"/>
          <w:lang w:val="cy-GB"/>
        </w:rPr>
        <w:tab/>
      </w:r>
      <w:r>
        <w:rPr>
          <w:rStyle w:val="normaltextrun"/>
          <w:rFonts w:ascii="Calibri Light" w:eastAsia="Calibri Light" w:hAnsi="Calibri Light" w:cs="Times New Roman"/>
          <w:color w:val="2E74B5"/>
          <w:lang w:val="cy-GB"/>
        </w:rPr>
        <w:tab/>
      </w:r>
      <w:r>
        <w:rPr>
          <w:rStyle w:val="normaltextrun"/>
          <w:rFonts w:ascii="Arial" w:eastAsia="Arial" w:hAnsi="Arial" w:cs="Arial"/>
          <w:color w:val="0F4761"/>
          <w:sz w:val="22"/>
          <w:szCs w:val="22"/>
          <w:lang w:val="cy-GB"/>
        </w:rPr>
        <w:t> </w:t>
      </w:r>
    </w:p>
    <w:p w14:paraId="3162B1E9" w14:textId="77777777" w:rsidR="00B82800" w:rsidRPr="00AF6E59" w:rsidRDefault="004D2D6E" w:rsidP="00AF6E59">
      <w:pPr>
        <w:pStyle w:val="paragraph"/>
        <w:spacing w:before="0" w:beforeAutospacing="0" w:after="0" w:afterAutospacing="0"/>
        <w:jc w:val="both"/>
        <w:textAlignment w:val="baseline"/>
        <w:rPr>
          <w:rFonts w:ascii="Arial" w:eastAsia="Calibri" w:hAnsi="Arial" w:cs="Arial"/>
          <w:sz w:val="22"/>
          <w:szCs w:val="22"/>
        </w:rPr>
      </w:pPr>
      <w:r>
        <w:rPr>
          <w:rStyle w:val="normaltextrun"/>
          <w:rFonts w:ascii="Arial" w:eastAsia="Arial" w:hAnsi="Arial" w:cs="Arial"/>
          <w:color w:val="000000"/>
          <w:sz w:val="22"/>
          <w:szCs w:val="22"/>
          <w:lang w:val="cy-GB"/>
        </w:rPr>
        <w:t xml:space="preserve">Mae Lefel 1 pob matrics yn darllen fel a ganlyn: - </w:t>
      </w:r>
      <w:r>
        <w:rPr>
          <w:rStyle w:val="normaltextrun"/>
          <w:rFonts w:ascii="Arial" w:eastAsia="Arial" w:hAnsi="Arial" w:cs="Arial"/>
          <w:sz w:val="22"/>
          <w:szCs w:val="22"/>
          <w:lang w:val="cy-GB"/>
        </w:rPr>
        <w:tab/>
      </w:r>
      <w:r>
        <w:rPr>
          <w:rStyle w:val="normaltextrun"/>
          <w:rFonts w:ascii="Arial" w:eastAsia="Arial" w:hAnsi="Arial" w:cs="Arial"/>
          <w:sz w:val="22"/>
          <w:szCs w:val="22"/>
          <w:lang w:val="cy-GB"/>
        </w:rPr>
        <w:tab/>
      </w:r>
      <w:r>
        <w:rPr>
          <w:rStyle w:val="normaltextrun"/>
          <w:rFonts w:ascii="Arial" w:eastAsia="Arial" w:hAnsi="Arial" w:cs="Arial"/>
          <w:sz w:val="22"/>
          <w:szCs w:val="22"/>
          <w:lang w:val="cy-GB"/>
        </w:rPr>
        <w:tab/>
      </w:r>
      <w:r>
        <w:rPr>
          <w:rStyle w:val="normaltextrun"/>
          <w:rFonts w:ascii="Arial" w:eastAsia="Arial" w:hAnsi="Arial" w:cs="Arial"/>
          <w:sz w:val="22"/>
          <w:szCs w:val="22"/>
          <w:lang w:val="cy-GB"/>
        </w:rPr>
        <w:tab/>
      </w:r>
      <w:r>
        <w:rPr>
          <w:rStyle w:val="normaltextrun"/>
          <w:rFonts w:ascii="Arial" w:eastAsia="Arial" w:hAnsi="Arial" w:cs="Arial"/>
          <w:sz w:val="22"/>
          <w:szCs w:val="22"/>
          <w:lang w:val="cy-GB"/>
        </w:rPr>
        <w:tab/>
      </w:r>
      <w:r>
        <w:rPr>
          <w:rStyle w:val="normaltextrun"/>
          <w:rFonts w:ascii="Arial" w:eastAsia="Arial" w:hAnsi="Arial" w:cs="Arial"/>
          <w:sz w:val="22"/>
          <w:szCs w:val="22"/>
          <w:lang w:val="cy-GB"/>
        </w:rPr>
        <w:tab/>
        <w:t xml:space="preserve"> </w:t>
      </w:r>
    </w:p>
    <w:p w14:paraId="3250001A" w14:textId="77777777" w:rsidR="00B82800" w:rsidRPr="00AF6E59" w:rsidRDefault="004D2D6E" w:rsidP="00AF6E59">
      <w:pPr>
        <w:pStyle w:val="paragraph"/>
        <w:spacing w:before="0" w:beforeAutospacing="0" w:after="0" w:afterAutospacing="0"/>
        <w:jc w:val="both"/>
        <w:textAlignment w:val="baseline"/>
        <w:rPr>
          <w:rFonts w:ascii="Arial" w:eastAsia="Calibri" w:hAnsi="Arial" w:cs="Arial"/>
          <w:sz w:val="22"/>
          <w:szCs w:val="22"/>
        </w:rPr>
      </w:pPr>
      <w:r w:rsidRPr="00AF6E59">
        <w:rPr>
          <w:rStyle w:val="eop"/>
          <w:rFonts w:ascii="Arial" w:eastAsia="Calibri" w:hAnsi="Arial" w:cs="Arial"/>
          <w:sz w:val="22"/>
          <w:szCs w:val="22"/>
        </w:rPr>
        <w:t> </w:t>
      </w:r>
    </w:p>
    <w:p w14:paraId="4220B1B9" w14:textId="77777777" w:rsidR="00AF6E59" w:rsidRDefault="004D2D6E" w:rsidP="00AF6E59">
      <w:pPr>
        <w:jc w:val="both"/>
        <w:rPr>
          <w:rFonts w:ascii="Arial" w:hAnsi="Arial" w:cs="Arial"/>
        </w:rPr>
      </w:pPr>
      <w:r>
        <w:rPr>
          <w:rFonts w:ascii="Arial" w:eastAsia="Arial" w:hAnsi="Arial" w:cs="Arial"/>
          <w:b/>
          <w:bCs/>
          <w:lang w:val="cy-GB"/>
        </w:rPr>
        <w:t>Lefel 1:  Dim sicrwydd. Ni all y Practis ddangos</w:t>
      </w:r>
      <w:r>
        <w:rPr>
          <w:rFonts w:ascii="Arial" w:eastAsia="Arial" w:hAnsi="Arial" w:cs="Arial"/>
          <w:lang w:val="cy-GB"/>
        </w:rPr>
        <w:t xml:space="preserve"> bod y Practis wedi cyflawni unrhyw un o'r lefelau eraill, ond mae'r Practis yn gweithio tuag ato.</w:t>
      </w:r>
    </w:p>
    <w:p w14:paraId="1B71C3FC" w14:textId="02AEB642" w:rsidR="00B82800" w:rsidRPr="00925962" w:rsidRDefault="004D2D6E" w:rsidP="00925962">
      <w:pPr>
        <w:jc w:val="both"/>
        <w:rPr>
          <w:rFonts w:ascii="Arial" w:hAnsi="Arial" w:cs="Arial"/>
          <w:sz w:val="24"/>
          <w:szCs w:val="24"/>
        </w:rPr>
      </w:pPr>
      <w:r w:rsidRPr="00D06F2F">
        <w:rPr>
          <w:noProof/>
        </w:rPr>
        <w:drawing>
          <wp:inline distT="0" distB="0" distL="0" distR="0" wp14:anchorId="445A1ECE" wp14:editId="505CA2A5">
            <wp:extent cx="1190625" cy="1019175"/>
            <wp:effectExtent l="0" t="0" r="9525" b="9525"/>
            <wp:docPr id="31" name="Picture 30" descr="A black battery icon&#10;&#10;Description automatically generated">
              <a:extLst xmlns:a="http://schemas.openxmlformats.org/drawingml/2006/main">
                <a:ext uri="{FF2B5EF4-FFF2-40B4-BE49-F238E27FC236}">
                  <a16:creationId xmlns:a16="http://schemas.microsoft.com/office/drawing/2014/main" id="{2BA7AD2A-C0A4-2C3B-7881-8138B53107D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0" descr="A black battery icon&#10;&#10;Description automatically generated">
                      <a:extLst>
                        <a:ext uri="{FF2B5EF4-FFF2-40B4-BE49-F238E27FC236}">
                          <a16:creationId xmlns:a16="http://schemas.microsoft.com/office/drawing/2014/main" id="{2BA7AD2A-C0A4-2C3B-7881-8138B53107D1}"/>
                        </a:ext>
                      </a:extLst>
                    </pic:cNvPr>
                    <pic:cNvPicPr>
                      <a:picLocks noChangeAspect="1"/>
                    </pic:cNvPicPr>
                  </pic:nvPicPr>
                  <pic:blipFill>
                    <a:blip r:embed="rId10"/>
                    <a:stretch>
                      <a:fillRect/>
                    </a:stretch>
                  </pic:blipFill>
                  <pic:spPr>
                    <a:xfrm>
                      <a:off x="0" y="0"/>
                      <a:ext cx="1190625" cy="1019175"/>
                    </a:xfrm>
                    <a:prstGeom prst="rect">
                      <a:avLst/>
                    </a:prstGeom>
                  </pic:spPr>
                </pic:pic>
              </a:graphicData>
            </a:graphic>
          </wp:inline>
        </w:drawing>
      </w:r>
    </w:p>
    <w:p w14:paraId="76784B52" w14:textId="77777777" w:rsidR="00B82800" w:rsidRPr="00AF6E59" w:rsidRDefault="004D2D6E" w:rsidP="00AF6E59">
      <w:pPr>
        <w:pStyle w:val="paragraph"/>
        <w:spacing w:before="0" w:beforeAutospacing="0" w:after="0" w:afterAutospacing="0"/>
        <w:jc w:val="both"/>
        <w:textAlignment w:val="baseline"/>
        <w:rPr>
          <w:rFonts w:ascii="Arial" w:eastAsia="Calibri" w:hAnsi="Arial" w:cs="Arial"/>
          <w:sz w:val="22"/>
          <w:szCs w:val="22"/>
        </w:rPr>
      </w:pPr>
      <w:r>
        <w:rPr>
          <w:rStyle w:val="normaltextrun"/>
          <w:rFonts w:ascii="Arial" w:eastAsia="Arial" w:hAnsi="Arial" w:cs="Arial"/>
          <w:color w:val="000000"/>
          <w:sz w:val="22"/>
          <w:szCs w:val="22"/>
          <w:lang w:val="cy-GB"/>
        </w:rPr>
        <w:t>Sylwch fod geiriad y lefel hon yn parhau'n uchelgeisiol. Dewiswch y lefel hon os nad ydych yn gallu bodloni'r meini prawf ar gyfer lefel 2.  </w:t>
      </w:r>
    </w:p>
    <w:p w14:paraId="7FEE9281" w14:textId="77777777" w:rsidR="00B82800" w:rsidRPr="00AF6E59" w:rsidRDefault="004D2D6E" w:rsidP="00AF6E59">
      <w:pPr>
        <w:pStyle w:val="paragraph"/>
        <w:spacing w:before="0" w:beforeAutospacing="0" w:after="0" w:afterAutospacing="0"/>
        <w:jc w:val="both"/>
        <w:textAlignment w:val="baseline"/>
        <w:rPr>
          <w:rFonts w:ascii="Arial" w:eastAsia="Calibri" w:hAnsi="Arial" w:cs="Arial"/>
          <w:sz w:val="22"/>
          <w:szCs w:val="22"/>
        </w:rPr>
      </w:pPr>
      <w:r w:rsidRPr="00AF6E59">
        <w:rPr>
          <w:rStyle w:val="eop"/>
          <w:rFonts w:ascii="Arial" w:eastAsia="Calibri" w:hAnsi="Arial" w:cs="Arial"/>
          <w:sz w:val="22"/>
          <w:szCs w:val="22"/>
        </w:rPr>
        <w:t> </w:t>
      </w:r>
    </w:p>
    <w:p w14:paraId="7E7759AB" w14:textId="77777777" w:rsidR="00B82800" w:rsidRPr="00AF6E59" w:rsidRDefault="004D2D6E" w:rsidP="00AF6E59">
      <w:pPr>
        <w:pStyle w:val="Heading3"/>
        <w:rPr>
          <w:rFonts w:eastAsia="Calibri"/>
        </w:rPr>
      </w:pPr>
      <w:r>
        <w:rPr>
          <w:rStyle w:val="normaltextrun"/>
          <w:rFonts w:ascii="Arial" w:eastAsia="Arial" w:hAnsi="Arial" w:cs="Arial"/>
          <w:color w:val="0F4761"/>
          <w:sz w:val="22"/>
          <w:szCs w:val="22"/>
          <w:lang w:val="cy-GB"/>
        </w:rPr>
        <w:t>Beth i'w ddangos i hunanasesu fel lefel 2 ar gyfer y matrics hwn?  </w:t>
      </w:r>
    </w:p>
    <w:p w14:paraId="43B7EA3C" w14:textId="77777777" w:rsidR="00B82800" w:rsidRPr="00AF6E59" w:rsidRDefault="004D2D6E" w:rsidP="00AF6E59">
      <w:pPr>
        <w:pStyle w:val="paragraph"/>
        <w:spacing w:before="0" w:beforeAutospacing="0" w:after="0" w:afterAutospacing="0"/>
        <w:ind w:left="5760" w:firstLine="720"/>
        <w:jc w:val="both"/>
        <w:textAlignment w:val="baseline"/>
        <w:rPr>
          <w:rFonts w:ascii="Arial" w:eastAsia="Calibri" w:hAnsi="Arial" w:cs="Arial"/>
          <w:sz w:val="22"/>
          <w:szCs w:val="22"/>
        </w:rPr>
      </w:pPr>
      <w:r w:rsidRPr="00AF6E59">
        <w:rPr>
          <w:rStyle w:val="eop"/>
          <w:rFonts w:ascii="Arial" w:eastAsia="Calibri" w:hAnsi="Arial" w:cs="Arial"/>
          <w:sz w:val="22"/>
          <w:szCs w:val="22"/>
        </w:rPr>
        <w:t> </w:t>
      </w:r>
    </w:p>
    <w:p w14:paraId="01A1D60B" w14:textId="77777777" w:rsidR="00AF6E59" w:rsidRDefault="004D2D6E" w:rsidP="00AF6E59">
      <w:pPr>
        <w:jc w:val="both"/>
        <w:rPr>
          <w:rFonts w:ascii="Arial" w:hAnsi="Arial" w:cs="Arial"/>
        </w:rPr>
      </w:pPr>
      <w:r>
        <w:rPr>
          <w:rFonts w:ascii="Arial" w:eastAsia="Arial" w:hAnsi="Arial" w:cs="Arial"/>
          <w:b/>
          <w:bCs/>
          <w:lang w:val="cy-GB"/>
        </w:rPr>
        <w:t>Lefel 2:</w:t>
      </w:r>
      <w:r>
        <w:rPr>
          <w:rFonts w:ascii="Arial" w:eastAsia="Arial" w:hAnsi="Arial" w:cs="Arial"/>
          <w:lang w:val="cy-GB"/>
        </w:rPr>
        <w:t xml:space="preserve"> </w:t>
      </w:r>
      <w:r>
        <w:rPr>
          <w:rFonts w:ascii="Arial" w:eastAsia="Arial" w:hAnsi="Arial" w:cs="Arial"/>
          <w:b/>
          <w:bCs/>
          <w:lang w:val="cy-GB"/>
        </w:rPr>
        <w:t>Sicrwydd Cyfyngedig.</w:t>
      </w:r>
      <w:r>
        <w:rPr>
          <w:rFonts w:ascii="Arial" w:eastAsia="Arial" w:hAnsi="Arial" w:cs="Arial"/>
          <w:lang w:val="cy-GB"/>
        </w:rPr>
        <w:t xml:space="preserve"> Gall y Practis ddangos </w:t>
      </w:r>
      <w:r>
        <w:rPr>
          <w:rFonts w:ascii="Arial" w:eastAsia="Arial" w:hAnsi="Arial" w:cs="Arial"/>
          <w:b/>
          <w:bCs/>
          <w:lang w:val="cy-GB"/>
        </w:rPr>
        <w:t xml:space="preserve">rhai elfennau </w:t>
      </w:r>
      <w:r>
        <w:rPr>
          <w:rFonts w:ascii="Arial" w:eastAsia="Arial" w:hAnsi="Arial" w:cs="Arial"/>
          <w:lang w:val="cy-GB"/>
        </w:rPr>
        <w:t>o broses (e.e. fframwaith, rhestr wirio, polisi neu brotocol, hyfforddiant staff, cynllun, mesurau, arweinydd practis a enwir ar gyfer y prosiect), ond nid yw’r Practis wedi cwblhau cylch eto.</w:t>
      </w:r>
    </w:p>
    <w:p w14:paraId="389D1A18" w14:textId="77777777" w:rsidR="00AF6E59" w:rsidRDefault="004D2D6E" w:rsidP="00AF6E59">
      <w:pPr>
        <w:jc w:val="both"/>
        <w:rPr>
          <w:rFonts w:ascii="Arial" w:hAnsi="Arial" w:cs="Arial"/>
        </w:rPr>
      </w:pPr>
      <w:r w:rsidRPr="00D06F2F">
        <w:rPr>
          <w:noProof/>
        </w:rPr>
        <w:lastRenderedPageBreak/>
        <w:drawing>
          <wp:inline distT="0" distB="0" distL="0" distR="0" wp14:anchorId="0CD87DAB" wp14:editId="6859C7E9">
            <wp:extent cx="5727700" cy="1041400"/>
            <wp:effectExtent l="0" t="0" r="6350" b="6350"/>
            <wp:docPr id="29" name="Picture 28" descr="A black and white image of a wrench and a screwdriver with Wanamaker's in the background&#10;&#10;Description automatically generated">
              <a:extLst xmlns:a="http://schemas.openxmlformats.org/drawingml/2006/main">
                <a:ext uri="{FF2B5EF4-FFF2-40B4-BE49-F238E27FC236}">
                  <a16:creationId xmlns:a16="http://schemas.microsoft.com/office/drawing/2014/main" id="{FC905952-ACC5-659E-E8CE-BA9BE1F0837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8" descr="A black and white image of a wrench and a screwdriver with Wanamaker's in the background&#10;&#10;Description automatically generated">
                      <a:extLst>
                        <a:ext uri="{FF2B5EF4-FFF2-40B4-BE49-F238E27FC236}">
                          <a16:creationId xmlns:a16="http://schemas.microsoft.com/office/drawing/2014/main" id="{FC905952-ACC5-659E-E8CE-BA9BE1F08374}"/>
                        </a:ext>
                      </a:extLst>
                    </pic:cNvPr>
                    <pic:cNvPicPr>
                      <a:picLocks noChangeAspect="1"/>
                    </pic:cNvPicPr>
                  </pic:nvPicPr>
                  <pic:blipFill>
                    <a:blip r:embed="rId11"/>
                    <a:stretch>
                      <a:fillRect/>
                    </a:stretch>
                  </pic:blipFill>
                  <pic:spPr>
                    <a:xfrm>
                      <a:off x="0" y="0"/>
                      <a:ext cx="5727700" cy="1041400"/>
                    </a:xfrm>
                    <a:prstGeom prst="rect">
                      <a:avLst/>
                    </a:prstGeom>
                  </pic:spPr>
                </pic:pic>
              </a:graphicData>
            </a:graphic>
          </wp:inline>
        </w:drawing>
      </w:r>
    </w:p>
    <w:p w14:paraId="7DFEEA1A" w14:textId="77777777" w:rsidR="00B82800" w:rsidRPr="00AF6E59" w:rsidRDefault="004D2D6E" w:rsidP="00AF6E59">
      <w:pPr>
        <w:pStyle w:val="paragraph"/>
        <w:spacing w:before="0" w:beforeAutospacing="0" w:after="0" w:afterAutospacing="0"/>
        <w:jc w:val="both"/>
        <w:textAlignment w:val="baseline"/>
        <w:rPr>
          <w:rFonts w:ascii="Arial" w:eastAsia="Calibri" w:hAnsi="Arial" w:cs="Arial"/>
          <w:sz w:val="22"/>
          <w:szCs w:val="22"/>
        </w:rPr>
      </w:pPr>
      <w:r w:rsidRPr="00AF6E59">
        <w:rPr>
          <w:rStyle w:val="normaltextrun"/>
          <w:rFonts w:ascii="Arial" w:eastAsia="Calibri" w:hAnsi="Arial" w:cs="Arial"/>
          <w:sz w:val="22"/>
          <w:szCs w:val="22"/>
        </w:rPr>
        <w:t>  </w:t>
      </w:r>
      <w:r w:rsidRPr="00AF6E59">
        <w:rPr>
          <w:rStyle w:val="eop"/>
          <w:rFonts w:ascii="Arial" w:eastAsia="Calibri" w:hAnsi="Arial" w:cs="Arial"/>
          <w:sz w:val="22"/>
          <w:szCs w:val="22"/>
        </w:rPr>
        <w:t>  </w:t>
      </w:r>
    </w:p>
    <w:p w14:paraId="3767D584" w14:textId="77777777" w:rsidR="00B82800" w:rsidRPr="00AF6E59" w:rsidRDefault="004D2D6E" w:rsidP="00AF6E59">
      <w:pPr>
        <w:pStyle w:val="paragraph"/>
        <w:spacing w:before="0" w:beforeAutospacing="0" w:after="0" w:afterAutospacing="0"/>
        <w:jc w:val="both"/>
        <w:textAlignment w:val="baseline"/>
        <w:rPr>
          <w:rFonts w:ascii="Arial" w:eastAsia="Calibri" w:hAnsi="Arial" w:cs="Arial"/>
          <w:sz w:val="22"/>
          <w:szCs w:val="22"/>
        </w:rPr>
      </w:pPr>
      <w:r>
        <w:rPr>
          <w:rStyle w:val="normaltextrun"/>
          <w:rFonts w:ascii="Arial" w:eastAsia="Arial" w:hAnsi="Arial" w:cs="Arial"/>
          <w:b/>
          <w:bCs/>
          <w:color w:val="000000"/>
          <w:sz w:val="22"/>
          <w:szCs w:val="22"/>
          <w:lang w:val="cy-GB"/>
        </w:rPr>
        <w:t>Enghreifftiau</w:t>
      </w:r>
      <w:r>
        <w:rPr>
          <w:rStyle w:val="normaltextrun"/>
          <w:rFonts w:ascii="Arial" w:eastAsia="Arial" w:hAnsi="Arial" w:cs="Arial"/>
          <w:color w:val="000000"/>
          <w:sz w:val="22"/>
          <w:szCs w:val="22"/>
          <w:lang w:val="cy-GB"/>
        </w:rPr>
        <w:t xml:space="preserve"> (nid rhestr gynhwysfawr) y gallai bodloni hunanasesiad lefel 2 eu cynnwys:  </w:t>
      </w:r>
    </w:p>
    <w:p w14:paraId="2576FC5A" w14:textId="77777777" w:rsidR="004C09DA" w:rsidRPr="00AF6E59" w:rsidRDefault="004D2D6E" w:rsidP="00AF6E59">
      <w:pPr>
        <w:pStyle w:val="paragraph"/>
        <w:numPr>
          <w:ilvl w:val="0"/>
          <w:numId w:val="28"/>
        </w:numPr>
        <w:spacing w:before="0" w:beforeAutospacing="0" w:after="0" w:afterAutospacing="0"/>
        <w:jc w:val="both"/>
        <w:textAlignment w:val="baseline"/>
        <w:rPr>
          <w:rFonts w:ascii="Arial" w:eastAsia="Calibri" w:hAnsi="Arial" w:cs="Arial"/>
          <w:b/>
          <w:bCs/>
          <w:i/>
          <w:iCs/>
          <w:sz w:val="22"/>
          <w:szCs w:val="22"/>
        </w:rPr>
      </w:pPr>
      <w:r>
        <w:rPr>
          <w:rFonts w:ascii="Arial" w:eastAsia="Arial" w:hAnsi="Arial" w:cs="Arial"/>
          <w:b/>
          <w:bCs/>
          <w:i/>
          <w:iCs/>
          <w:sz w:val="22"/>
          <w:szCs w:val="22"/>
          <w:lang w:val="cy-GB"/>
        </w:rPr>
        <w:t xml:space="preserve">Creu Diwylliant Diogel ar gyfer Codi Pryderon – </w:t>
      </w:r>
      <w:r>
        <w:rPr>
          <w:rFonts w:ascii="Arial" w:eastAsia="Arial" w:hAnsi="Arial" w:cs="Arial"/>
          <w:sz w:val="22"/>
          <w:szCs w:val="22"/>
          <w:lang w:val="cy-GB"/>
        </w:rPr>
        <w:t xml:space="preserve">mewn cyfarfod DDdA yn ymwneud â dyn 64 oed a oedd wedi cael ei ryddhau ar ôl torri ei ben-glin i ffwrdd uwchben y ben-glin oherwydd ischaemia difrifol o’r aelodau, darganfuwyd bod y claf wedi cyflwyno gyda briw poenus ar ei goes, yn waeth yn y nos, ar ddau achlysur a’i weld gan nyrsys gwahanol yn practis cyn i'r meddyg teulu iau oedd yn bartner ei anfon i mewn fel argyfwng. Nid oedd unrhyw gofnod o unrhyw asesiad o bwls pedal, prawf Doppler, ABPI, nac amser ail-lenwi capilarïau gan y naill nyrs na'r llall. Er bod y tîm wedi cofnodi dysgu'r gwersi hyn yn ei DDdA, penderfynodd rheolwr y practis siarad â'r meddyg teulu i ddarganfod pam nad oedd wedi nodi'r diffygion hyn yn y cofnod a'u codi gyda'r practis ar y pryd - yn hytrach nag aros nes eu bod wedi cael eu nodi yn y DDdA. Dywedodd mai ei brif amcan ar y diwrnod hwnnw oedd derbyn y claf, ond dywedodd hefyd fod gan y nyrs uchaf o’r nyrsys practis dan sylw ffordd eithaf brawychus a’i wnaeth yn amharod i godi’r pwnc ar y pryd. Dywedodd "hyd yn oed petawn wedi ei godi ar y pryd, fyddai hynny ddim wedi newid pethau i’r claf, na fyddai? Trefnais iddo gael ei drin gan y llawfeddygon fasgwlaidd, ac rydym wedi nodi methiannau'r nyrsys yn y DDdA hwn!"  </w:t>
      </w:r>
    </w:p>
    <w:p w14:paraId="60BBC28A" w14:textId="77777777" w:rsidR="002E0182" w:rsidRPr="00AF6E59" w:rsidRDefault="004D2D6E" w:rsidP="00AF6E59">
      <w:pPr>
        <w:pStyle w:val="paragraph"/>
        <w:spacing w:before="0" w:beforeAutospacing="0" w:after="0" w:afterAutospacing="0"/>
        <w:ind w:left="720"/>
        <w:jc w:val="both"/>
        <w:textAlignment w:val="baseline"/>
        <w:rPr>
          <w:rFonts w:ascii="Arial" w:eastAsia="Calibri" w:hAnsi="Arial" w:cs="Arial"/>
          <w:sz w:val="22"/>
          <w:szCs w:val="22"/>
        </w:rPr>
      </w:pPr>
      <w:r>
        <w:rPr>
          <w:rFonts w:ascii="Arial" w:eastAsia="Arial" w:hAnsi="Arial" w:cs="Arial"/>
          <w:sz w:val="22"/>
          <w:szCs w:val="22"/>
          <w:lang w:val="cy-GB"/>
        </w:rPr>
        <w:t xml:space="preserve">Tra’n derbyn rhai o'i resymau, cydnabyddir mai'r prif fater yma yw bod angen mynd i'r afael ag amharodrwydd i godi pryderon. Teimlir ei bod wedi bod yn bwysig cydnabod hyn gan ei fod yn dweud rhywbeth am ddiwylliant y practis. Penderfynir mynd â hyn ymhellach gyda'r uwch bartner/partner rheoli i gydnabod bod angen gwneud mwy o waith. </w:t>
      </w:r>
    </w:p>
    <w:p w14:paraId="1E230AAA" w14:textId="77777777" w:rsidR="004C09DA" w:rsidRPr="00AF6E59" w:rsidRDefault="004D2D6E" w:rsidP="00AF6E59">
      <w:pPr>
        <w:pStyle w:val="paragraph"/>
        <w:numPr>
          <w:ilvl w:val="0"/>
          <w:numId w:val="28"/>
        </w:numPr>
        <w:spacing w:before="0" w:beforeAutospacing="0" w:after="0" w:afterAutospacing="0"/>
        <w:jc w:val="both"/>
        <w:textAlignment w:val="baseline"/>
        <w:rPr>
          <w:rFonts w:ascii="Arial" w:eastAsia="Calibri" w:hAnsi="Arial" w:cs="Arial"/>
          <w:b/>
          <w:bCs/>
          <w:i/>
          <w:iCs/>
          <w:sz w:val="22"/>
          <w:szCs w:val="22"/>
        </w:rPr>
      </w:pPr>
      <w:r>
        <w:rPr>
          <w:rFonts w:ascii="Arial" w:eastAsia="Arial" w:hAnsi="Arial" w:cs="Arial"/>
          <w:b/>
          <w:bCs/>
          <w:i/>
          <w:iCs/>
          <w:sz w:val="22"/>
          <w:szCs w:val="22"/>
          <w:lang w:val="cy-GB"/>
        </w:rPr>
        <w:t xml:space="preserve">Diogelu wrth chwythu'r chwiban – </w:t>
      </w:r>
      <w:r>
        <w:rPr>
          <w:rFonts w:ascii="Arial" w:eastAsia="Arial" w:hAnsi="Arial" w:cs="Arial"/>
          <w:sz w:val="22"/>
          <w:szCs w:val="22"/>
          <w:lang w:val="cy-GB"/>
        </w:rPr>
        <w:t xml:space="preserve">Mae polisi chwythu'r chwiban a fenthycwyd o bractis arall. Fodd bynnag, nid yw hyn wedi cael ei adolygu. </w:t>
      </w:r>
    </w:p>
    <w:p w14:paraId="415CF021" w14:textId="77777777" w:rsidR="004C09DA" w:rsidRPr="00AF6E59" w:rsidRDefault="004D2D6E" w:rsidP="00AF6E59">
      <w:pPr>
        <w:pStyle w:val="paragraph"/>
        <w:numPr>
          <w:ilvl w:val="0"/>
          <w:numId w:val="28"/>
        </w:numPr>
        <w:spacing w:before="0" w:beforeAutospacing="0" w:after="0" w:afterAutospacing="0"/>
        <w:jc w:val="both"/>
        <w:textAlignment w:val="baseline"/>
        <w:rPr>
          <w:rFonts w:ascii="Arial" w:eastAsia="Calibri" w:hAnsi="Arial" w:cs="Arial"/>
          <w:b/>
          <w:bCs/>
          <w:i/>
          <w:iCs/>
          <w:sz w:val="22"/>
          <w:szCs w:val="22"/>
        </w:rPr>
      </w:pPr>
      <w:r>
        <w:rPr>
          <w:rFonts w:ascii="Arial" w:eastAsia="Arial" w:hAnsi="Arial" w:cs="Arial"/>
          <w:b/>
          <w:bCs/>
          <w:i/>
          <w:iCs/>
          <w:sz w:val="22"/>
          <w:szCs w:val="22"/>
          <w:lang w:val="cy-GB"/>
        </w:rPr>
        <w:t xml:space="preserve">Hysbysiadau Dyletswydd Gonestrwydd – </w:t>
      </w:r>
      <w:r>
        <w:rPr>
          <w:rFonts w:ascii="Arial" w:eastAsia="Arial" w:hAnsi="Arial" w:cs="Arial"/>
          <w:sz w:val="22"/>
          <w:szCs w:val="22"/>
          <w:lang w:val="cy-GB"/>
        </w:rPr>
        <w:t xml:space="preserve">mae dyn ifanc yn dod at feddyg teulu gyda throed a phigwrn chwyddedig, poenus ar ôl anaf rygbi. Mae'n cael ei asesu’n gyflym a’i hysbysu nad oes angen pelydr-X, dim ond gorffwys, rhew ac analgesia. Dywedir wrtho y gall roi pwysau llawn arni. Nid yw'n gwella ac mae’n gweld meddyg teulu arall sy'n ei anfon am belydr-X. Darganfyddir ei fod wedi torri asgwrn. Oherwydd camreoli, mae'n datblygu diffyg uniad sy'n achosi poen ac mae angen llawdriniaeth orthopaedig. Cysylltir â'r claf i'w wahodd i mewn i ymgynghoriad wyneb yn wyneb i gael gwybod bod digwyddiad diogelwch hysbysadwy wedi digwydd. </w:t>
      </w:r>
    </w:p>
    <w:p w14:paraId="2574E9B2" w14:textId="77777777" w:rsidR="004C09DA" w:rsidRPr="00AF6E59" w:rsidRDefault="004D2D6E" w:rsidP="00AF6E59">
      <w:pPr>
        <w:pStyle w:val="paragraph"/>
        <w:numPr>
          <w:ilvl w:val="0"/>
          <w:numId w:val="28"/>
        </w:numPr>
        <w:spacing w:before="0" w:beforeAutospacing="0" w:after="0" w:afterAutospacing="0"/>
        <w:jc w:val="both"/>
        <w:textAlignment w:val="baseline"/>
        <w:rPr>
          <w:rFonts w:ascii="Arial" w:eastAsia="Calibri" w:hAnsi="Arial" w:cs="Arial"/>
          <w:b/>
          <w:bCs/>
          <w:i/>
          <w:iCs/>
          <w:sz w:val="22"/>
          <w:szCs w:val="22"/>
        </w:rPr>
      </w:pPr>
      <w:r>
        <w:rPr>
          <w:rFonts w:ascii="Arial" w:eastAsia="Arial" w:hAnsi="Arial" w:cs="Arial"/>
          <w:b/>
          <w:bCs/>
          <w:i/>
          <w:iCs/>
          <w:sz w:val="22"/>
          <w:szCs w:val="22"/>
          <w:lang w:val="cy-GB"/>
        </w:rPr>
        <w:t xml:space="preserve">Dysgu o Adolygu Marwolaethau mewn Practis Cyffredinol – </w:t>
      </w:r>
      <w:r>
        <w:rPr>
          <w:rFonts w:ascii="Arial" w:eastAsia="Arial" w:hAnsi="Arial" w:cs="Arial"/>
          <w:sz w:val="22"/>
          <w:szCs w:val="22"/>
          <w:lang w:val="cy-GB"/>
        </w:rPr>
        <w:t xml:space="preserve">gall ddangos dogfennau o’r hyn a ddysgwyd o adolygu marwolaethau yn ystod y flwyddyn ddiwethaf. </w:t>
      </w:r>
    </w:p>
    <w:p w14:paraId="113624FD" w14:textId="77777777" w:rsidR="00B82800" w:rsidRPr="00AF6E59" w:rsidRDefault="00B82800" w:rsidP="00AF6E59">
      <w:pPr>
        <w:pStyle w:val="paragraph"/>
        <w:spacing w:before="0" w:beforeAutospacing="0" w:after="0" w:afterAutospacing="0"/>
        <w:ind w:left="455"/>
        <w:jc w:val="both"/>
        <w:textAlignment w:val="baseline"/>
        <w:rPr>
          <w:rFonts w:ascii="Arial" w:eastAsia="Calibri" w:hAnsi="Arial" w:cs="Arial"/>
          <w:sz w:val="22"/>
          <w:szCs w:val="22"/>
        </w:rPr>
      </w:pPr>
    </w:p>
    <w:p w14:paraId="57CBF5AC" w14:textId="1E5A8E6D" w:rsidR="00B82800" w:rsidRPr="00AF6E59" w:rsidRDefault="004D2D6E" w:rsidP="00AF6E59">
      <w:pPr>
        <w:pStyle w:val="paragraph"/>
        <w:spacing w:before="0" w:beforeAutospacing="0" w:after="0" w:afterAutospacing="0"/>
        <w:jc w:val="both"/>
        <w:textAlignment w:val="baseline"/>
        <w:rPr>
          <w:rFonts w:ascii="Arial" w:eastAsia="Calibri" w:hAnsi="Arial" w:cs="Arial"/>
          <w:sz w:val="22"/>
          <w:szCs w:val="22"/>
        </w:rPr>
      </w:pPr>
      <w:r>
        <w:rPr>
          <w:rStyle w:val="normaltextrun"/>
          <w:rFonts w:ascii="Arial" w:eastAsia="Arial" w:hAnsi="Arial" w:cs="Arial"/>
          <w:color w:val="000000"/>
          <w:sz w:val="22"/>
          <w:szCs w:val="22"/>
          <w:lang w:val="cy-GB"/>
        </w:rPr>
        <w:t>Gallai dogfennau i gefnogi enghreifftiau o'r fath gynnwys dogfennu DDdAau, newidiadau i oruchwyliaeth, cofnodion o sesiynau dysgu, ac ati. </w:t>
      </w:r>
    </w:p>
    <w:p w14:paraId="469C9B7B" w14:textId="77777777" w:rsidR="00B82800" w:rsidRPr="00AF6E59" w:rsidRDefault="004D2D6E" w:rsidP="00AF6E59">
      <w:pPr>
        <w:pStyle w:val="paragraph"/>
        <w:spacing w:before="0" w:beforeAutospacing="0" w:after="0" w:afterAutospacing="0"/>
        <w:jc w:val="both"/>
        <w:textAlignment w:val="baseline"/>
        <w:rPr>
          <w:rFonts w:ascii="Arial" w:eastAsia="Calibri" w:hAnsi="Arial" w:cs="Arial"/>
          <w:sz w:val="22"/>
          <w:szCs w:val="22"/>
        </w:rPr>
      </w:pPr>
      <w:r w:rsidRPr="00AF6E59">
        <w:rPr>
          <w:rStyle w:val="eop"/>
          <w:rFonts w:ascii="Arial" w:eastAsia="Calibri" w:hAnsi="Arial" w:cs="Arial"/>
          <w:color w:val="000000" w:themeColor="text1"/>
          <w:sz w:val="22"/>
          <w:szCs w:val="22"/>
        </w:rPr>
        <w:t> </w:t>
      </w:r>
    </w:p>
    <w:p w14:paraId="010588EA" w14:textId="77777777" w:rsidR="00B82800" w:rsidRPr="00AF6E59" w:rsidRDefault="004D2D6E" w:rsidP="00AF6E59">
      <w:pPr>
        <w:pStyle w:val="paragraph"/>
        <w:spacing w:before="0" w:beforeAutospacing="0" w:after="0" w:afterAutospacing="0"/>
        <w:jc w:val="both"/>
        <w:textAlignment w:val="baseline"/>
        <w:rPr>
          <w:rFonts w:ascii="Arial" w:eastAsia="Calibri" w:hAnsi="Arial" w:cs="Arial"/>
          <w:sz w:val="22"/>
          <w:szCs w:val="22"/>
        </w:rPr>
      </w:pPr>
      <w:r>
        <w:rPr>
          <w:rStyle w:val="normaltextrun"/>
          <w:rFonts w:ascii="Arial" w:eastAsia="Arial" w:hAnsi="Arial" w:cs="Arial"/>
          <w:color w:val="000000"/>
          <w:sz w:val="22"/>
          <w:szCs w:val="22"/>
          <w:lang w:val="cy-GB"/>
        </w:rPr>
        <w:t xml:space="preserve">DS:  </w:t>
      </w:r>
      <w:r>
        <w:rPr>
          <w:rStyle w:val="normaltextrun"/>
          <w:rFonts w:ascii="Arial" w:eastAsia="Arial" w:hAnsi="Arial" w:cs="Arial"/>
          <w:b/>
          <w:bCs/>
          <w:i/>
          <w:iCs/>
          <w:color w:val="000000"/>
          <w:sz w:val="22"/>
          <w:szCs w:val="22"/>
          <w:lang w:val="cy-GB"/>
        </w:rPr>
        <w:t>Nid</w:t>
      </w:r>
      <w:r>
        <w:rPr>
          <w:rStyle w:val="normaltextrun"/>
          <w:rFonts w:ascii="Arial" w:eastAsia="Arial" w:hAnsi="Arial" w:cs="Arial"/>
          <w:color w:val="000000"/>
          <w:sz w:val="22"/>
          <w:szCs w:val="22"/>
          <w:lang w:val="cy-GB"/>
        </w:rPr>
        <w:t xml:space="preserve"> yw hunanasesiad Lefel 2 yn gofyn bod </w:t>
      </w:r>
      <w:r>
        <w:rPr>
          <w:rStyle w:val="normaltextrun"/>
          <w:rFonts w:ascii="Arial" w:eastAsia="Arial" w:hAnsi="Arial" w:cs="Arial"/>
          <w:b/>
          <w:bCs/>
          <w:i/>
          <w:iCs/>
          <w:color w:val="000000"/>
          <w:sz w:val="22"/>
          <w:szCs w:val="22"/>
          <w:lang w:val="cy-GB"/>
        </w:rPr>
        <w:t>pob un</w:t>
      </w:r>
      <w:r>
        <w:rPr>
          <w:rStyle w:val="normaltextrun"/>
          <w:rFonts w:ascii="Arial" w:eastAsia="Arial" w:hAnsi="Arial" w:cs="Arial"/>
          <w:color w:val="000000"/>
          <w:sz w:val="22"/>
          <w:szCs w:val="22"/>
          <w:lang w:val="cy-GB"/>
        </w:rPr>
        <w:t xml:space="preserve"> o'r pynciau a restrir uchod o dan</w:t>
      </w:r>
      <w:r>
        <w:rPr>
          <w:rStyle w:val="normaltextrun"/>
          <w:rFonts w:ascii="Arial" w:eastAsia="Arial" w:hAnsi="Arial" w:cs="Arial"/>
          <w:b/>
          <w:bCs/>
          <w:color w:val="000000"/>
          <w:sz w:val="22"/>
          <w:szCs w:val="22"/>
          <w:lang w:val="cy-GB"/>
        </w:rPr>
        <w:t xml:space="preserve"> Cwmpas</w:t>
      </w:r>
      <w:r>
        <w:rPr>
          <w:rStyle w:val="normaltextrun"/>
          <w:rFonts w:ascii="Arial" w:eastAsia="Arial" w:hAnsi="Arial" w:cs="Arial"/>
          <w:color w:val="000000"/>
          <w:sz w:val="22"/>
          <w:szCs w:val="22"/>
          <w:lang w:val="cy-GB"/>
        </w:rPr>
        <w:t xml:space="preserve">, na'r dogfennau/elfennau a nodir uchod o dan </w:t>
      </w:r>
      <w:r>
        <w:rPr>
          <w:rStyle w:val="normaltextrun"/>
          <w:rFonts w:ascii="Arial" w:eastAsia="Arial" w:hAnsi="Arial" w:cs="Arial"/>
          <w:b/>
          <w:bCs/>
          <w:color w:val="000000"/>
          <w:sz w:val="22"/>
          <w:szCs w:val="22"/>
          <w:lang w:val="cy-GB"/>
        </w:rPr>
        <w:t>enghreifftiau</w:t>
      </w:r>
      <w:r>
        <w:rPr>
          <w:rStyle w:val="normaltextrun"/>
          <w:rFonts w:ascii="Arial" w:eastAsia="Arial" w:hAnsi="Arial" w:cs="Arial"/>
          <w:color w:val="000000"/>
          <w:sz w:val="22"/>
          <w:szCs w:val="22"/>
          <w:lang w:val="cy-GB"/>
        </w:rPr>
        <w:t>, wedi cael sylw llawn. Mater i'r practis yw ystyried pa mor gynhwysfawr i fynd i'r afael â'r rhain ar gyfer lefelau aeddfedrwydd uwch hunanasesiadau.  </w:t>
      </w:r>
    </w:p>
    <w:p w14:paraId="6F6DCA67" w14:textId="21426D4F" w:rsidR="00B82800" w:rsidRPr="00AF6E59" w:rsidRDefault="004D2D6E" w:rsidP="00AF6E59">
      <w:pPr>
        <w:pStyle w:val="paragraph"/>
        <w:spacing w:before="0" w:beforeAutospacing="0" w:after="0" w:afterAutospacing="0"/>
        <w:jc w:val="both"/>
        <w:textAlignment w:val="baseline"/>
        <w:rPr>
          <w:rFonts w:ascii="Arial" w:eastAsia="Calibri" w:hAnsi="Arial" w:cs="Arial"/>
          <w:sz w:val="22"/>
          <w:szCs w:val="22"/>
        </w:rPr>
      </w:pPr>
      <w:r w:rsidRPr="00AF6E59">
        <w:rPr>
          <w:rStyle w:val="eop"/>
          <w:rFonts w:ascii="Arial" w:eastAsia="Calibri" w:hAnsi="Arial" w:cs="Arial"/>
          <w:color w:val="000000" w:themeColor="text1"/>
          <w:sz w:val="22"/>
          <w:szCs w:val="22"/>
        </w:rPr>
        <w:t> </w:t>
      </w:r>
    </w:p>
    <w:p w14:paraId="61FAD524" w14:textId="77777777" w:rsidR="00B82800" w:rsidRPr="00AF6E59" w:rsidRDefault="004D2D6E" w:rsidP="00E86DD3">
      <w:pPr>
        <w:pStyle w:val="Heading3"/>
        <w:rPr>
          <w:rFonts w:eastAsia="Calibri"/>
        </w:rPr>
      </w:pPr>
      <w:r>
        <w:rPr>
          <w:rStyle w:val="normaltextrun"/>
          <w:rFonts w:ascii="Arial" w:eastAsia="Arial" w:hAnsi="Arial" w:cs="Arial"/>
          <w:color w:val="0F4761"/>
          <w:sz w:val="22"/>
          <w:szCs w:val="22"/>
          <w:lang w:val="cy-GB"/>
        </w:rPr>
        <w:lastRenderedPageBreak/>
        <w:t>Beth fyddai angen i mi ei arddangos i hunanasesu fel lefel 3 ar gyfer y matrics hwn?   </w:t>
      </w:r>
    </w:p>
    <w:p w14:paraId="6ECFAC81" w14:textId="77777777" w:rsidR="00B82800" w:rsidRPr="00AF6E59" w:rsidRDefault="004D2D6E" w:rsidP="00AF6E59">
      <w:pPr>
        <w:pStyle w:val="paragraph"/>
        <w:spacing w:before="0" w:beforeAutospacing="0" w:after="0" w:afterAutospacing="0"/>
        <w:ind w:left="720"/>
        <w:jc w:val="both"/>
        <w:textAlignment w:val="baseline"/>
        <w:rPr>
          <w:rFonts w:ascii="Arial" w:eastAsia="Calibri" w:hAnsi="Arial" w:cs="Arial"/>
          <w:sz w:val="22"/>
          <w:szCs w:val="22"/>
        </w:rPr>
      </w:pPr>
      <w:r w:rsidRPr="00AF6E59">
        <w:rPr>
          <w:rStyle w:val="eop"/>
          <w:rFonts w:ascii="Arial" w:eastAsia="Calibri" w:hAnsi="Arial" w:cs="Arial"/>
          <w:color w:val="000000" w:themeColor="text1"/>
          <w:sz w:val="22"/>
          <w:szCs w:val="22"/>
        </w:rPr>
        <w:t> </w:t>
      </w:r>
    </w:p>
    <w:p w14:paraId="3019B651" w14:textId="77777777" w:rsidR="00E86DD3" w:rsidRDefault="004D2D6E" w:rsidP="00E86DD3">
      <w:pPr>
        <w:jc w:val="both"/>
        <w:rPr>
          <w:rFonts w:ascii="Arial" w:hAnsi="Arial" w:cs="Arial"/>
        </w:rPr>
      </w:pPr>
      <w:r>
        <w:rPr>
          <w:rFonts w:ascii="Arial" w:eastAsia="Arial" w:hAnsi="Arial" w:cs="Arial"/>
          <w:b/>
          <w:bCs/>
          <w:lang w:val="cy-GB"/>
        </w:rPr>
        <w:t>Lefel 3:</w:t>
      </w:r>
      <w:r>
        <w:rPr>
          <w:rFonts w:ascii="Arial" w:eastAsia="Arial" w:hAnsi="Arial" w:cs="Arial"/>
          <w:lang w:val="cy-GB"/>
        </w:rPr>
        <w:t xml:space="preserve"> </w:t>
      </w:r>
      <w:r>
        <w:rPr>
          <w:rFonts w:ascii="Arial" w:eastAsia="Arial" w:hAnsi="Arial" w:cs="Arial"/>
          <w:b/>
          <w:bCs/>
          <w:lang w:val="cy-GB"/>
        </w:rPr>
        <w:t>Sicrwydd Rhesymol.</w:t>
      </w:r>
      <w:r>
        <w:rPr>
          <w:rFonts w:ascii="Arial" w:eastAsia="Arial" w:hAnsi="Arial" w:cs="Arial"/>
          <w:lang w:val="cy-GB"/>
        </w:rPr>
        <w:t xml:space="preserve"> Gall y Practis ddangos bod y Practis </w:t>
      </w:r>
      <w:r>
        <w:rPr>
          <w:rFonts w:ascii="Arial" w:eastAsia="Arial" w:hAnsi="Arial" w:cs="Arial"/>
          <w:b/>
          <w:bCs/>
          <w:lang w:val="cy-GB"/>
        </w:rPr>
        <w:t>wedi cwblhau cylch dysgu</w:t>
      </w:r>
      <w:r>
        <w:rPr>
          <w:rFonts w:ascii="Arial" w:eastAsia="Arial" w:hAnsi="Arial" w:cs="Arial"/>
          <w:lang w:val="cy-GB"/>
        </w:rPr>
        <w:t xml:space="preserve"> </w:t>
      </w:r>
      <w:r>
        <w:rPr>
          <w:rFonts w:ascii="Arial" w:eastAsia="Arial" w:hAnsi="Arial" w:cs="Arial"/>
          <w:b/>
          <w:bCs/>
          <w:lang w:val="cy-GB"/>
        </w:rPr>
        <w:t xml:space="preserve">fel practis </w:t>
      </w:r>
      <w:r>
        <w:rPr>
          <w:rFonts w:ascii="Arial" w:eastAsia="Arial" w:hAnsi="Arial" w:cs="Arial"/>
          <w:lang w:val="cy-GB"/>
        </w:rPr>
        <w:t>a gwneud newidiadau i brosesau o ganlyniad i hynny.</w:t>
      </w:r>
    </w:p>
    <w:p w14:paraId="6574192A" w14:textId="75C27BE2" w:rsidR="00E86DD3" w:rsidRDefault="00B8220A" w:rsidP="00E86DD3">
      <w:pPr>
        <w:jc w:val="both"/>
        <w:rPr>
          <w:rFonts w:ascii="Arial" w:hAnsi="Arial" w:cs="Arial"/>
          <w:sz w:val="24"/>
          <w:szCs w:val="24"/>
        </w:rPr>
      </w:pPr>
      <w:r w:rsidRPr="00B8220A">
        <w:rPr>
          <w:noProof/>
        </w:rPr>
        <w:drawing>
          <wp:inline distT="0" distB="0" distL="0" distR="0" wp14:anchorId="11DD03C8" wp14:editId="4324CC68">
            <wp:extent cx="3665124" cy="1438275"/>
            <wp:effectExtent l="0" t="0" r="0" b="0"/>
            <wp:docPr id="3" name="Picture 2">
              <a:extLst xmlns:a="http://schemas.openxmlformats.org/drawingml/2006/main">
                <a:ext uri="{FF2B5EF4-FFF2-40B4-BE49-F238E27FC236}">
                  <a16:creationId xmlns:a16="http://schemas.microsoft.com/office/drawing/2014/main" id="{0F733B7A-6199-5799-5EED-41419EBDD6E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0F733B7A-6199-5799-5EED-41419EBDD6E3}"/>
                        </a:ext>
                      </a:extLst>
                    </pic:cNvPr>
                    <pic:cNvPicPr>
                      <a:picLocks noChangeAspect="1"/>
                    </pic:cNvPicPr>
                  </pic:nvPicPr>
                  <pic:blipFill>
                    <a:blip r:embed="rId12"/>
                    <a:stretch>
                      <a:fillRect/>
                    </a:stretch>
                  </pic:blipFill>
                  <pic:spPr>
                    <a:xfrm>
                      <a:off x="0" y="0"/>
                      <a:ext cx="3669493" cy="1439989"/>
                    </a:xfrm>
                    <a:prstGeom prst="rect">
                      <a:avLst/>
                    </a:prstGeom>
                  </pic:spPr>
                </pic:pic>
              </a:graphicData>
            </a:graphic>
          </wp:inline>
        </w:drawing>
      </w:r>
    </w:p>
    <w:p w14:paraId="31F654FF" w14:textId="77777777" w:rsidR="00B82800" w:rsidRPr="00AF6E59" w:rsidRDefault="004D2D6E" w:rsidP="00AF6E59">
      <w:pPr>
        <w:pStyle w:val="paragraph"/>
        <w:spacing w:before="0" w:beforeAutospacing="0" w:after="0" w:afterAutospacing="0"/>
        <w:jc w:val="both"/>
        <w:textAlignment w:val="baseline"/>
        <w:rPr>
          <w:rFonts w:ascii="Arial" w:eastAsia="Calibri" w:hAnsi="Arial" w:cs="Arial"/>
          <w:sz w:val="22"/>
          <w:szCs w:val="22"/>
        </w:rPr>
      </w:pPr>
      <w:r>
        <w:rPr>
          <w:rStyle w:val="normaltextrun"/>
          <w:rFonts w:ascii="Arial" w:eastAsia="Arial" w:hAnsi="Arial" w:cs="Arial"/>
          <w:sz w:val="22"/>
          <w:szCs w:val="22"/>
          <w:lang w:val="cy-GB"/>
        </w:rPr>
        <w:t>Gan ddechrau gyda'r hunanasesiad lefel 2, yna mae'n dilyn y byddai gwneud gwerthusiad, ac yna myfyrio a gweithredu arno, yn galluogi hunanasesu fel lefel 3. Gallai'r gwerthusiad fod yn archwiliad neu’n gylch dysgu fel CGAG, archwiliad clinigol, prosiect gwella ansawdd, neu DDdA gyda chynllun gweithredu wedi'i gwblhau. </w:t>
      </w:r>
    </w:p>
    <w:p w14:paraId="52279453" w14:textId="77777777" w:rsidR="00B82800" w:rsidRPr="00AF6E59" w:rsidRDefault="004D2D6E" w:rsidP="00AF6E59">
      <w:pPr>
        <w:pStyle w:val="paragraph"/>
        <w:spacing w:before="0" w:beforeAutospacing="0" w:after="0" w:afterAutospacing="0"/>
        <w:jc w:val="both"/>
        <w:textAlignment w:val="baseline"/>
        <w:rPr>
          <w:rFonts w:ascii="Arial" w:eastAsia="Calibri" w:hAnsi="Arial" w:cs="Arial"/>
          <w:sz w:val="22"/>
          <w:szCs w:val="22"/>
        </w:rPr>
      </w:pPr>
      <w:r w:rsidRPr="00AF6E59">
        <w:rPr>
          <w:rStyle w:val="eop"/>
          <w:rFonts w:ascii="Arial" w:eastAsia="Calibri" w:hAnsi="Arial" w:cs="Arial"/>
          <w:sz w:val="22"/>
          <w:szCs w:val="22"/>
        </w:rPr>
        <w:t> </w:t>
      </w:r>
      <w:r w:rsidR="00E86DD3">
        <w:rPr>
          <w:rStyle w:val="eop"/>
          <w:rFonts w:ascii="Arial" w:eastAsia="Calibri" w:hAnsi="Arial" w:cs="Arial"/>
          <w:sz w:val="22"/>
          <w:szCs w:val="22"/>
        </w:rPr>
        <w:t xml:space="preserve"> </w:t>
      </w:r>
    </w:p>
    <w:p w14:paraId="53721E40" w14:textId="77777777" w:rsidR="00B82800" w:rsidRPr="00AF6E59" w:rsidRDefault="004D2D6E" w:rsidP="00AF6E59">
      <w:pPr>
        <w:pStyle w:val="paragraph"/>
        <w:spacing w:before="0" w:beforeAutospacing="0" w:after="0" w:afterAutospacing="0"/>
        <w:jc w:val="both"/>
        <w:textAlignment w:val="baseline"/>
        <w:rPr>
          <w:rFonts w:ascii="Arial" w:eastAsia="Calibri" w:hAnsi="Arial" w:cs="Arial"/>
          <w:sz w:val="22"/>
          <w:szCs w:val="22"/>
        </w:rPr>
      </w:pPr>
      <w:r>
        <w:rPr>
          <w:rStyle w:val="normaltextrun"/>
          <w:rFonts w:ascii="Arial" w:eastAsia="Arial" w:hAnsi="Arial" w:cs="Arial"/>
          <w:sz w:val="22"/>
          <w:szCs w:val="22"/>
          <w:lang w:val="cy-GB"/>
        </w:rPr>
        <w:t>Os yw'r broses yn cynnwys adolygu'r newidiadau hynny flwyddyn ar ôl blwyddyn ac yn ymdrin ag ystod eang o bolisïau ac yn cynnwys y tîm ehangach, yna ystyriwch hyn fel un sy'n bodloni lefel 4.  </w:t>
      </w:r>
    </w:p>
    <w:p w14:paraId="6EE7D193" w14:textId="16E71FBC" w:rsidR="00B82800" w:rsidRPr="00AF6E59" w:rsidRDefault="004D2D6E" w:rsidP="00AF6E59">
      <w:pPr>
        <w:pStyle w:val="paragraph"/>
        <w:spacing w:before="0" w:beforeAutospacing="0" w:after="0" w:afterAutospacing="0"/>
        <w:jc w:val="both"/>
        <w:textAlignment w:val="baseline"/>
        <w:rPr>
          <w:rFonts w:ascii="Arial" w:eastAsia="Calibri" w:hAnsi="Arial" w:cs="Arial"/>
          <w:sz w:val="22"/>
          <w:szCs w:val="22"/>
        </w:rPr>
      </w:pPr>
      <w:r w:rsidRPr="00AF6E59">
        <w:rPr>
          <w:rStyle w:val="eop"/>
          <w:rFonts w:ascii="Arial" w:eastAsia="Calibri" w:hAnsi="Arial" w:cs="Arial"/>
          <w:sz w:val="22"/>
          <w:szCs w:val="22"/>
        </w:rPr>
        <w:t> </w:t>
      </w:r>
    </w:p>
    <w:p w14:paraId="4E5FED90" w14:textId="77777777" w:rsidR="00B82800" w:rsidRPr="00AF6E59" w:rsidRDefault="004D2D6E" w:rsidP="00AF6E59">
      <w:pPr>
        <w:pStyle w:val="paragraph"/>
        <w:spacing w:before="0" w:beforeAutospacing="0" w:after="0" w:afterAutospacing="0"/>
        <w:jc w:val="both"/>
        <w:textAlignment w:val="baseline"/>
        <w:rPr>
          <w:rFonts w:ascii="Arial" w:eastAsia="Calibri" w:hAnsi="Arial" w:cs="Arial"/>
          <w:sz w:val="22"/>
          <w:szCs w:val="22"/>
        </w:rPr>
      </w:pPr>
      <w:r>
        <w:rPr>
          <w:rStyle w:val="normaltextrun"/>
          <w:rFonts w:ascii="Arial" w:eastAsia="Arial" w:hAnsi="Arial" w:cs="Arial"/>
          <w:bCs/>
          <w:color w:val="000000"/>
          <w:sz w:val="22"/>
          <w:szCs w:val="22"/>
          <w:lang w:val="cy-GB"/>
        </w:rPr>
        <w:t>Gallai</w:t>
      </w:r>
      <w:r>
        <w:rPr>
          <w:rStyle w:val="normaltextrun"/>
          <w:rFonts w:ascii="Arial" w:eastAsia="Arial" w:hAnsi="Arial" w:cs="Arial"/>
          <w:b/>
          <w:bCs/>
          <w:color w:val="000000"/>
          <w:sz w:val="22"/>
          <w:szCs w:val="22"/>
          <w:lang w:val="cy-GB"/>
        </w:rPr>
        <w:t xml:space="preserve"> enghreifftiau</w:t>
      </w:r>
      <w:r>
        <w:rPr>
          <w:rStyle w:val="normaltextrun"/>
          <w:rFonts w:ascii="Arial" w:eastAsia="Arial" w:hAnsi="Arial" w:cs="Arial"/>
          <w:color w:val="000000"/>
          <w:sz w:val="22"/>
          <w:szCs w:val="22"/>
          <w:lang w:val="cy-GB"/>
        </w:rPr>
        <w:t xml:space="preserve"> (nid rhestr gynhwysfawr) sy’n bodloni hunanasesiad lefel 3 gynnwys:  </w:t>
      </w:r>
    </w:p>
    <w:p w14:paraId="51297C36" w14:textId="77777777" w:rsidR="001C79B5" w:rsidRPr="00AF6E59" w:rsidRDefault="004D2D6E" w:rsidP="00E86DD3">
      <w:pPr>
        <w:pStyle w:val="paragraph"/>
        <w:numPr>
          <w:ilvl w:val="0"/>
          <w:numId w:val="30"/>
        </w:numPr>
        <w:spacing w:before="0" w:beforeAutospacing="0" w:after="0" w:afterAutospacing="0"/>
        <w:jc w:val="both"/>
        <w:textAlignment w:val="baseline"/>
        <w:rPr>
          <w:rFonts w:ascii="Arial" w:eastAsia="Calibri" w:hAnsi="Arial" w:cs="Arial"/>
          <w:b/>
          <w:bCs/>
          <w:i/>
          <w:iCs/>
          <w:sz w:val="22"/>
          <w:szCs w:val="22"/>
        </w:rPr>
      </w:pPr>
      <w:r>
        <w:rPr>
          <w:rFonts w:ascii="Arial" w:eastAsia="Arial" w:hAnsi="Arial" w:cs="Arial"/>
          <w:b/>
          <w:bCs/>
          <w:i/>
          <w:iCs/>
          <w:sz w:val="22"/>
          <w:szCs w:val="22"/>
          <w:lang w:val="cy-GB"/>
        </w:rPr>
        <w:t xml:space="preserve">Creu Diwylliant Diogel ar gyfer Codi Pryderon – </w:t>
      </w:r>
      <w:r>
        <w:rPr>
          <w:rFonts w:ascii="Arial" w:eastAsia="Arial" w:hAnsi="Arial" w:cs="Arial"/>
          <w:sz w:val="22"/>
          <w:szCs w:val="22"/>
          <w:lang w:val="cy-GB"/>
        </w:rPr>
        <w:t xml:space="preserve">yn dilyn trafodaeth gyda'r uwch bartner, penderfynir bod angen i'r practis weithredu ar y wybodaeth a gasglwyd o'r digwyddiad sy'n ymwneud â thrychiad y claf (gweler uchod). Cydnabyddir bod sensitifrwydd ynghlwm â mynd at y rheiny dan sylw. Felly, penderfynir yn y lle cyntaf i drefnu sesiwn friffio ar draws y tîm sy'n ymdrin â pholisïau ar godi pryderon, chwythu'r chwiban, dyletswydd gonestrwydd a'r polisi gwrth-fwlio. Gan gydnabod y bydd mynd i'r afael â newid diwylliant o'r fath yn gofyn am nifer o ymyriadau cymhleth, penderfynir adolygu'r mater hwn. </w:t>
      </w:r>
    </w:p>
    <w:p w14:paraId="3F8F07B9" w14:textId="77777777" w:rsidR="001C79B5" w:rsidRPr="00AF6E59" w:rsidRDefault="004D2D6E" w:rsidP="00E86DD3">
      <w:pPr>
        <w:pStyle w:val="paragraph"/>
        <w:numPr>
          <w:ilvl w:val="0"/>
          <w:numId w:val="30"/>
        </w:numPr>
        <w:spacing w:before="0" w:beforeAutospacing="0" w:after="0" w:afterAutospacing="0"/>
        <w:jc w:val="both"/>
        <w:textAlignment w:val="baseline"/>
        <w:rPr>
          <w:rFonts w:ascii="Arial" w:eastAsia="Calibri" w:hAnsi="Arial" w:cs="Arial"/>
          <w:b/>
          <w:bCs/>
          <w:i/>
          <w:iCs/>
          <w:sz w:val="22"/>
          <w:szCs w:val="22"/>
        </w:rPr>
      </w:pPr>
      <w:r>
        <w:rPr>
          <w:rFonts w:ascii="Arial" w:eastAsia="Arial" w:hAnsi="Arial" w:cs="Arial"/>
          <w:b/>
          <w:bCs/>
          <w:i/>
          <w:iCs/>
          <w:sz w:val="22"/>
          <w:szCs w:val="22"/>
          <w:lang w:val="cy-GB"/>
        </w:rPr>
        <w:t>Diogelu wrth chwythu'r chwiban –</w:t>
      </w:r>
      <w:r>
        <w:rPr>
          <w:rFonts w:ascii="Arial" w:eastAsia="Arial" w:hAnsi="Arial" w:cs="Arial"/>
          <w:sz w:val="22"/>
          <w:szCs w:val="22"/>
          <w:lang w:val="cy-GB"/>
        </w:rPr>
        <w:t xml:space="preserve">sylweddolwyd, er bod polisi diogelu wrth chwythu'r chwiban, nad yw wedi cael ei rannu gyda staff, felly trefnir cyfarfod lle caiff ei drafod, ynghyd â pholisïau perthnasol eraill. Cymerir gofal i drefnu'r cyfarfod yn y fath fodd fel bod croeso i gwestiynau a chyfraniadau. </w:t>
      </w:r>
    </w:p>
    <w:p w14:paraId="6D281175" w14:textId="77777777" w:rsidR="001C79B5" w:rsidRPr="00AF6E59" w:rsidRDefault="004D2D6E" w:rsidP="00E86DD3">
      <w:pPr>
        <w:pStyle w:val="paragraph"/>
        <w:numPr>
          <w:ilvl w:val="0"/>
          <w:numId w:val="30"/>
        </w:numPr>
        <w:spacing w:before="0" w:beforeAutospacing="0" w:after="0" w:afterAutospacing="0"/>
        <w:jc w:val="both"/>
        <w:textAlignment w:val="baseline"/>
        <w:rPr>
          <w:rFonts w:ascii="Arial" w:eastAsia="Calibri" w:hAnsi="Arial" w:cs="Arial"/>
          <w:b/>
          <w:bCs/>
          <w:i/>
          <w:iCs/>
          <w:sz w:val="22"/>
          <w:szCs w:val="22"/>
        </w:rPr>
      </w:pPr>
      <w:r>
        <w:rPr>
          <w:rFonts w:ascii="Arial" w:eastAsia="Arial" w:hAnsi="Arial" w:cs="Arial"/>
          <w:b/>
          <w:bCs/>
          <w:i/>
          <w:iCs/>
          <w:sz w:val="22"/>
          <w:szCs w:val="22"/>
          <w:lang w:val="cy-GB"/>
        </w:rPr>
        <w:t xml:space="preserve">Hysbysiadau Dyletswydd Gonestrwydd – </w:t>
      </w:r>
      <w:r>
        <w:rPr>
          <w:rFonts w:ascii="Arial" w:eastAsia="Arial" w:hAnsi="Arial" w:cs="Arial"/>
          <w:sz w:val="22"/>
          <w:szCs w:val="22"/>
          <w:lang w:val="cy-GB"/>
        </w:rPr>
        <w:t xml:space="preserve">mae'r digwyddiad yn ymwneud â'r chwaraewr rygbi ifanc (gweler uchod) wedi achosi cydnabyddiaeth bod angen i'r tîm fod yn gwbl ymwybodol o'u dyletswydd yn hyn o beth. Mae'r practis yn penderfynu defnyddio'r achos hwn fel sail i sesiwn ddysgu. Gwahoddir y tîm i hysbysu am eu hysbysiadau dyletswydd gonestrwydd fel y gall y practis gadw cofnod o berfformiad yn y maes hwn. </w:t>
      </w:r>
    </w:p>
    <w:p w14:paraId="353299C2" w14:textId="77777777" w:rsidR="001C79B5" w:rsidRPr="00AF6E59" w:rsidRDefault="004D2D6E" w:rsidP="00E86DD3">
      <w:pPr>
        <w:pStyle w:val="paragraph"/>
        <w:numPr>
          <w:ilvl w:val="0"/>
          <w:numId w:val="30"/>
        </w:numPr>
        <w:spacing w:before="0" w:beforeAutospacing="0" w:after="0" w:afterAutospacing="0"/>
        <w:jc w:val="both"/>
        <w:textAlignment w:val="baseline"/>
        <w:rPr>
          <w:rFonts w:ascii="Arial" w:eastAsia="Calibri" w:hAnsi="Arial" w:cs="Arial"/>
          <w:b/>
          <w:bCs/>
          <w:i/>
          <w:iCs/>
          <w:sz w:val="22"/>
          <w:szCs w:val="22"/>
        </w:rPr>
      </w:pPr>
      <w:r>
        <w:rPr>
          <w:rFonts w:ascii="Arial" w:eastAsia="Arial" w:hAnsi="Arial" w:cs="Arial"/>
          <w:b/>
          <w:bCs/>
          <w:i/>
          <w:iCs/>
          <w:sz w:val="22"/>
          <w:szCs w:val="22"/>
          <w:lang w:val="cy-GB"/>
        </w:rPr>
        <w:t xml:space="preserve">Dysgu o Adolygu Marwolaethau mewn Practis Cyffredinol </w:t>
      </w:r>
      <w:bookmarkStart w:id="2" w:name="_Hlk159849259"/>
      <w:r>
        <w:rPr>
          <w:rFonts w:ascii="Arial" w:eastAsia="Arial" w:hAnsi="Arial" w:cs="Arial"/>
          <w:sz w:val="22"/>
          <w:szCs w:val="22"/>
          <w:lang w:val="cy-GB"/>
        </w:rPr>
        <w:t xml:space="preserve">wedi dechrau cofnod o’r hyn a ddysgwyd ac wedi dechrau ar broses o gydgrynhoi’r dysgu hwn gyda bwriad, yn y pen draw, o werthuso a yw'r dysgu wedi'i gadw fel newid sydd wedi ei sefydlu yn y practis. </w:t>
      </w:r>
      <w:bookmarkEnd w:id="2"/>
    </w:p>
    <w:p w14:paraId="714182D0" w14:textId="77777777" w:rsidR="001C79B5" w:rsidRPr="00AF6E59" w:rsidRDefault="004D2D6E" w:rsidP="00E86DD3">
      <w:pPr>
        <w:pStyle w:val="paragraph"/>
        <w:numPr>
          <w:ilvl w:val="0"/>
          <w:numId w:val="30"/>
        </w:numPr>
        <w:spacing w:before="0" w:beforeAutospacing="0" w:after="0" w:afterAutospacing="0"/>
        <w:jc w:val="both"/>
        <w:rPr>
          <w:rFonts w:ascii="Arial" w:eastAsia="Calibri" w:hAnsi="Arial" w:cs="Arial"/>
          <w:b/>
          <w:bCs/>
          <w:i/>
          <w:iCs/>
          <w:sz w:val="22"/>
          <w:szCs w:val="22"/>
        </w:rPr>
      </w:pPr>
      <w:r>
        <w:rPr>
          <w:rFonts w:ascii="Arial" w:eastAsia="Arial" w:hAnsi="Arial" w:cs="Arial"/>
          <w:b/>
          <w:bCs/>
          <w:i/>
          <w:iCs/>
          <w:sz w:val="22"/>
          <w:szCs w:val="22"/>
          <w:lang w:val="cy-GB"/>
        </w:rPr>
        <w:t xml:space="preserve">PRUDiC (Ymateb Gweithdrefnol i Farwolaethau Annisgwyl yn ystod Plentyndod) – </w:t>
      </w:r>
      <w:r>
        <w:rPr>
          <w:rFonts w:ascii="Arial" w:eastAsia="Arial" w:hAnsi="Arial" w:cs="Arial"/>
          <w:sz w:val="22"/>
          <w:szCs w:val="22"/>
          <w:lang w:val="cy-GB"/>
        </w:rPr>
        <w:t xml:space="preserve">Yn dilyn marwolaeth annisgwyl plentyn, mae tîm y practis yn llawn trallod. Mae'r practis wedi rhannu'r cofnodion clinigol gyda thîm PRUDiC, ac mae partner wedi mynychu cynhadledd PRUDiC yn bersonol. Mae'r partner yn dychwelyd i'r practis ac yn adrodd i dîm y practis am y drafodaeth, gan gynnwys unrhyw gyfleoedd a gollwyd </w:t>
      </w:r>
      <w:r>
        <w:rPr>
          <w:rFonts w:ascii="Arial" w:eastAsia="Arial" w:hAnsi="Arial" w:cs="Arial"/>
          <w:sz w:val="22"/>
          <w:szCs w:val="22"/>
          <w:lang w:val="cy-GB"/>
        </w:rPr>
        <w:lastRenderedPageBreak/>
        <w:t xml:space="preserve">ac unrhyw bwyntiau dysgu a wnaed. </w:t>
      </w:r>
      <w:r>
        <w:rPr>
          <w:rFonts w:ascii="Arial" w:eastAsia="Arial" w:hAnsi="Arial" w:cs="Arial"/>
          <w:b/>
          <w:bCs/>
          <w:i/>
          <w:iCs/>
          <w:sz w:val="22"/>
          <w:szCs w:val="22"/>
          <w:lang w:val="cy-GB"/>
        </w:rPr>
        <w:t xml:space="preserve"> </w:t>
      </w:r>
      <w:r>
        <w:rPr>
          <w:rFonts w:ascii="Arial" w:eastAsia="Arial" w:hAnsi="Arial" w:cs="Arial"/>
          <w:sz w:val="22"/>
          <w:szCs w:val="22"/>
          <w:lang w:val="cy-GB"/>
        </w:rPr>
        <w:t xml:space="preserve">Er na chafodd y clinigwyr dan sylw eu beirniadu, mae'r tîm yn cytuno i gymryd camau ar unwaith a gwneud newidiadau i rai prosesau a allai fod yn wan (e.e. cadw cofnodion clinigol yn well, gweithredu pan fydd plentyn mewn angen yn colli apwyntiad, cadarnhau atgyfeiriadau dros y ffôn i'r gwasanaethau cymdeithasol yn ysgrifenedig, gwirio cofnodion hyfforddiant diogelu ac ati).   </w:t>
      </w:r>
    </w:p>
    <w:p w14:paraId="0FF2DC3C" w14:textId="77777777" w:rsidR="00925962" w:rsidRDefault="00925962" w:rsidP="00E86DD3">
      <w:pPr>
        <w:pStyle w:val="paragraph"/>
        <w:spacing w:before="0" w:beforeAutospacing="0" w:after="0" w:afterAutospacing="0"/>
        <w:jc w:val="both"/>
        <w:textAlignment w:val="baseline"/>
        <w:rPr>
          <w:rStyle w:val="normaltextrun"/>
          <w:rFonts w:ascii="Arial" w:eastAsia="Arial" w:hAnsi="Arial" w:cs="Arial"/>
          <w:bCs/>
          <w:color w:val="000000"/>
          <w:sz w:val="22"/>
          <w:szCs w:val="22"/>
          <w:lang w:val="cy-GB"/>
        </w:rPr>
      </w:pPr>
    </w:p>
    <w:p w14:paraId="4CAB286F" w14:textId="6D37C7A4" w:rsidR="00B82800" w:rsidRPr="00AF6E59" w:rsidRDefault="004D2D6E" w:rsidP="00E86DD3">
      <w:pPr>
        <w:pStyle w:val="paragraph"/>
        <w:spacing w:before="0" w:beforeAutospacing="0" w:after="0" w:afterAutospacing="0"/>
        <w:jc w:val="both"/>
        <w:textAlignment w:val="baseline"/>
        <w:rPr>
          <w:rFonts w:ascii="Arial" w:eastAsia="Calibri" w:hAnsi="Arial" w:cs="Arial"/>
          <w:sz w:val="22"/>
          <w:szCs w:val="22"/>
        </w:rPr>
      </w:pPr>
      <w:r>
        <w:rPr>
          <w:rStyle w:val="normaltextrun"/>
          <w:rFonts w:ascii="Arial" w:eastAsia="Arial" w:hAnsi="Arial" w:cs="Arial"/>
          <w:bCs/>
          <w:color w:val="000000"/>
          <w:sz w:val="22"/>
          <w:szCs w:val="22"/>
          <w:lang w:val="cy-GB"/>
        </w:rPr>
        <w:t>Gallai</w:t>
      </w:r>
      <w:r>
        <w:rPr>
          <w:rStyle w:val="normaltextrun"/>
          <w:rFonts w:ascii="Arial" w:eastAsia="Arial" w:hAnsi="Arial" w:cs="Arial"/>
          <w:b/>
          <w:bCs/>
          <w:color w:val="000000"/>
          <w:sz w:val="22"/>
          <w:szCs w:val="22"/>
          <w:lang w:val="cy-GB"/>
        </w:rPr>
        <w:t xml:space="preserve"> dogfennau </w:t>
      </w:r>
      <w:r>
        <w:rPr>
          <w:rStyle w:val="normaltextrun"/>
          <w:rFonts w:ascii="Arial" w:eastAsia="Arial" w:hAnsi="Arial" w:cs="Arial"/>
          <w:color w:val="000000"/>
          <w:sz w:val="22"/>
          <w:szCs w:val="22"/>
          <w:lang w:val="cy-GB"/>
        </w:rPr>
        <w:t>i gefnogi enghreifftiau o'r fath gynnwys: </w:t>
      </w:r>
    </w:p>
    <w:p w14:paraId="5D3B0E0D" w14:textId="77777777" w:rsidR="00B82800" w:rsidRPr="00AF6E59" w:rsidRDefault="004D2D6E" w:rsidP="00E86DD3">
      <w:pPr>
        <w:pStyle w:val="paragraph"/>
        <w:numPr>
          <w:ilvl w:val="0"/>
          <w:numId w:val="30"/>
        </w:numPr>
        <w:spacing w:before="0" w:beforeAutospacing="0" w:after="0" w:afterAutospacing="0"/>
        <w:jc w:val="both"/>
        <w:textAlignment w:val="baseline"/>
        <w:rPr>
          <w:rFonts w:ascii="Arial" w:eastAsia="Calibri" w:hAnsi="Arial" w:cs="Arial"/>
          <w:sz w:val="22"/>
          <w:szCs w:val="22"/>
        </w:rPr>
      </w:pPr>
      <w:r>
        <w:rPr>
          <w:rStyle w:val="normaltextrun"/>
          <w:rFonts w:ascii="Arial" w:eastAsia="Arial" w:hAnsi="Arial" w:cs="Arial"/>
          <w:color w:val="000000"/>
          <w:sz w:val="22"/>
          <w:szCs w:val="22"/>
          <w:lang w:val="cy-GB"/>
        </w:rPr>
        <w:t>Adroddiad DDdA a chofnodion cyfarfod lle cafodd ei drafod gyda chamau gweithredu’n cael eu cofnodi. </w:t>
      </w:r>
    </w:p>
    <w:p w14:paraId="3D96FFDC" w14:textId="77777777" w:rsidR="00B82800" w:rsidRPr="00AF6E59" w:rsidRDefault="004D2D6E" w:rsidP="00E86DD3">
      <w:pPr>
        <w:pStyle w:val="paragraph"/>
        <w:numPr>
          <w:ilvl w:val="0"/>
          <w:numId w:val="30"/>
        </w:numPr>
        <w:spacing w:before="0" w:beforeAutospacing="0" w:after="0" w:afterAutospacing="0"/>
        <w:jc w:val="both"/>
        <w:textAlignment w:val="baseline"/>
        <w:rPr>
          <w:rFonts w:ascii="Arial" w:eastAsia="Calibri" w:hAnsi="Arial" w:cs="Arial"/>
          <w:sz w:val="22"/>
          <w:szCs w:val="22"/>
        </w:rPr>
      </w:pPr>
      <w:r>
        <w:rPr>
          <w:rStyle w:val="normaltextrun"/>
          <w:rFonts w:ascii="Arial" w:eastAsia="Arial" w:hAnsi="Arial" w:cs="Arial"/>
          <w:color w:val="000000"/>
          <w:sz w:val="22"/>
          <w:szCs w:val="22"/>
          <w:lang w:val="cy-GB"/>
        </w:rPr>
        <w:t>Cynllun addysg/dysgu y practis yn deillio o DDdA. </w:t>
      </w:r>
    </w:p>
    <w:p w14:paraId="64E26D6A" w14:textId="77777777" w:rsidR="00B82800" w:rsidRPr="00AF6E59" w:rsidRDefault="004D2D6E" w:rsidP="00E86DD3">
      <w:pPr>
        <w:pStyle w:val="paragraph"/>
        <w:numPr>
          <w:ilvl w:val="0"/>
          <w:numId w:val="30"/>
        </w:numPr>
        <w:spacing w:before="0" w:beforeAutospacing="0" w:after="0" w:afterAutospacing="0"/>
        <w:jc w:val="both"/>
        <w:textAlignment w:val="baseline"/>
        <w:rPr>
          <w:rFonts w:ascii="Arial" w:eastAsia="Calibri" w:hAnsi="Arial" w:cs="Arial"/>
          <w:sz w:val="22"/>
          <w:szCs w:val="22"/>
        </w:rPr>
      </w:pPr>
      <w:r>
        <w:rPr>
          <w:rStyle w:val="normaltextrun"/>
          <w:rFonts w:ascii="Arial" w:eastAsia="Arial" w:hAnsi="Arial" w:cs="Arial"/>
          <w:color w:val="000000"/>
          <w:sz w:val="22"/>
          <w:szCs w:val="22"/>
          <w:lang w:val="cy-GB"/>
        </w:rPr>
        <w:t>Crynodebau o adborth o arolygon staff, a chynlluniau gweithredu sy'n deillio ohonynt </w:t>
      </w:r>
    </w:p>
    <w:p w14:paraId="5D8C7B2F" w14:textId="77777777" w:rsidR="00B82800" w:rsidRPr="00AF6E59" w:rsidRDefault="004D2D6E" w:rsidP="00E86DD3">
      <w:pPr>
        <w:pStyle w:val="paragraph"/>
        <w:numPr>
          <w:ilvl w:val="0"/>
          <w:numId w:val="30"/>
        </w:numPr>
        <w:spacing w:before="0" w:beforeAutospacing="0" w:after="0" w:afterAutospacing="0"/>
        <w:jc w:val="both"/>
        <w:textAlignment w:val="baseline"/>
        <w:rPr>
          <w:rFonts w:ascii="Arial" w:eastAsia="Calibri" w:hAnsi="Arial" w:cs="Arial"/>
          <w:sz w:val="22"/>
          <w:szCs w:val="22"/>
        </w:rPr>
      </w:pPr>
      <w:r>
        <w:rPr>
          <w:rStyle w:val="normaltextrun"/>
          <w:rFonts w:ascii="Arial" w:eastAsia="Arial" w:hAnsi="Arial" w:cs="Arial"/>
          <w:sz w:val="22"/>
          <w:szCs w:val="22"/>
          <w:lang w:val="cy-GB"/>
        </w:rPr>
        <w:t>CGAG, archwiliad clinigol, prosiect gwella ansawdd </w:t>
      </w:r>
    </w:p>
    <w:p w14:paraId="715EA7B1" w14:textId="77777777" w:rsidR="00B82800" w:rsidRPr="00AF6E59" w:rsidRDefault="004D2D6E" w:rsidP="00AF6E59">
      <w:pPr>
        <w:pStyle w:val="paragraph"/>
        <w:spacing w:before="0" w:beforeAutospacing="0" w:after="0" w:afterAutospacing="0"/>
        <w:ind w:left="765"/>
        <w:jc w:val="both"/>
        <w:textAlignment w:val="baseline"/>
        <w:rPr>
          <w:rFonts w:ascii="Arial" w:eastAsia="Calibri" w:hAnsi="Arial" w:cs="Arial"/>
          <w:sz w:val="22"/>
          <w:szCs w:val="22"/>
        </w:rPr>
      </w:pPr>
      <w:r w:rsidRPr="00AF6E59">
        <w:rPr>
          <w:rStyle w:val="eop"/>
          <w:rFonts w:ascii="Arial" w:eastAsia="Calibri" w:hAnsi="Arial" w:cs="Arial"/>
          <w:color w:val="000000" w:themeColor="text1"/>
          <w:sz w:val="22"/>
          <w:szCs w:val="22"/>
        </w:rPr>
        <w:t> </w:t>
      </w:r>
    </w:p>
    <w:p w14:paraId="57542789" w14:textId="77777777" w:rsidR="00B82800" w:rsidRPr="00AF6E59" w:rsidRDefault="004D2D6E" w:rsidP="00E86DD3">
      <w:pPr>
        <w:pStyle w:val="Heading3"/>
        <w:rPr>
          <w:rFonts w:eastAsia="Calibri"/>
        </w:rPr>
      </w:pPr>
      <w:r>
        <w:rPr>
          <w:rStyle w:val="normaltextrun"/>
          <w:rFonts w:ascii="Arial" w:eastAsia="Arial" w:hAnsi="Arial" w:cs="Arial"/>
          <w:color w:val="0F4761"/>
          <w:sz w:val="22"/>
          <w:szCs w:val="22"/>
          <w:lang w:val="cy-GB"/>
        </w:rPr>
        <w:t>Beth i'w ddangos i hunanasesu fel lefel 4 ar gyfer y matrics hwn?   </w:t>
      </w:r>
    </w:p>
    <w:p w14:paraId="527DA4E2" w14:textId="4D30E72B" w:rsidR="009F05BD" w:rsidRDefault="004D2D6E" w:rsidP="009F05BD">
      <w:pPr>
        <w:jc w:val="both"/>
        <w:rPr>
          <w:rFonts w:ascii="Arial" w:hAnsi="Arial" w:cs="Arial"/>
          <w:b/>
          <w:bCs/>
        </w:rPr>
      </w:pPr>
      <w:bookmarkStart w:id="3" w:name="_Hlk161915653"/>
      <w:r>
        <w:rPr>
          <w:rFonts w:ascii="Arial" w:eastAsia="Arial" w:hAnsi="Arial" w:cs="Arial"/>
          <w:b/>
          <w:bCs/>
          <w:lang w:val="cy-GB"/>
        </w:rPr>
        <w:t>Lefel 4:</w:t>
      </w:r>
      <w:r>
        <w:rPr>
          <w:rFonts w:ascii="Arial" w:eastAsia="Arial" w:hAnsi="Arial" w:cs="Arial"/>
          <w:lang w:val="cy-GB"/>
        </w:rPr>
        <w:t xml:space="preserve"> </w:t>
      </w:r>
      <w:r>
        <w:rPr>
          <w:rFonts w:ascii="Arial" w:eastAsia="Arial" w:hAnsi="Arial" w:cs="Arial"/>
          <w:b/>
          <w:bCs/>
          <w:lang w:val="cy-GB"/>
        </w:rPr>
        <w:t xml:space="preserve">Sicrwydd Sylweddol. </w:t>
      </w:r>
      <w:r>
        <w:rPr>
          <w:rFonts w:ascii="Arial" w:eastAsia="Arial" w:hAnsi="Arial" w:cs="Arial"/>
          <w:lang w:val="cy-GB"/>
        </w:rPr>
        <w:t xml:space="preserve">Gall y Practis ddangos bod </w:t>
      </w:r>
      <w:r>
        <w:rPr>
          <w:rFonts w:ascii="Arial" w:eastAsia="Arial" w:hAnsi="Arial" w:cs="Arial"/>
          <w:b/>
          <w:bCs/>
          <w:lang w:val="cy-GB"/>
        </w:rPr>
        <w:t>tîm y practis yn gweithio gyda system fonitro effeithiol, gyda chylchoedd dysgu lluosog ar draws ehangder y matrics.</w:t>
      </w:r>
      <w:bookmarkEnd w:id="3"/>
    </w:p>
    <w:p w14:paraId="392B6471" w14:textId="2EBAC955" w:rsidR="00E86DD3" w:rsidRPr="00FA4EB8" w:rsidRDefault="00B8220A" w:rsidP="00FA4EB8">
      <w:pPr>
        <w:jc w:val="both"/>
        <w:rPr>
          <w:rStyle w:val="normaltextrun"/>
          <w:rFonts w:ascii="Arial" w:hAnsi="Arial" w:cs="Arial"/>
          <w:sz w:val="24"/>
          <w:szCs w:val="24"/>
        </w:rPr>
      </w:pPr>
      <w:r w:rsidRPr="00B8220A">
        <w:rPr>
          <w:rFonts w:ascii="Arial" w:hAnsi="Arial" w:cs="Arial"/>
          <w:noProof/>
          <w:sz w:val="24"/>
          <w:szCs w:val="24"/>
        </w:rPr>
        <w:drawing>
          <wp:inline distT="0" distB="0" distL="0" distR="0" wp14:anchorId="6B6B04D8" wp14:editId="68917177">
            <wp:extent cx="4318838" cy="1628775"/>
            <wp:effectExtent l="0" t="0" r="5715" b="0"/>
            <wp:docPr id="5" name="Picture 4">
              <a:extLst xmlns:a="http://schemas.openxmlformats.org/drawingml/2006/main">
                <a:ext uri="{FF2B5EF4-FFF2-40B4-BE49-F238E27FC236}">
                  <a16:creationId xmlns:a16="http://schemas.microsoft.com/office/drawing/2014/main" id="{98BF33A3-FE8B-6007-9B74-DFC03A4401A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98BF33A3-FE8B-6007-9B74-DFC03A4401AB}"/>
                        </a:ext>
                      </a:extLst>
                    </pic:cNvPr>
                    <pic:cNvPicPr>
                      <a:picLocks noChangeAspect="1"/>
                    </pic:cNvPicPr>
                  </pic:nvPicPr>
                  <pic:blipFill>
                    <a:blip r:embed="rId13"/>
                    <a:stretch>
                      <a:fillRect/>
                    </a:stretch>
                  </pic:blipFill>
                  <pic:spPr>
                    <a:xfrm>
                      <a:off x="0" y="0"/>
                      <a:ext cx="4321149" cy="1629647"/>
                    </a:xfrm>
                    <a:prstGeom prst="rect">
                      <a:avLst/>
                    </a:prstGeom>
                  </pic:spPr>
                </pic:pic>
              </a:graphicData>
            </a:graphic>
          </wp:inline>
        </w:drawing>
      </w:r>
    </w:p>
    <w:p w14:paraId="50B923EF" w14:textId="77777777" w:rsidR="00B82800" w:rsidRPr="00AF6E59" w:rsidRDefault="004D2D6E" w:rsidP="00AF6E59">
      <w:pPr>
        <w:pStyle w:val="paragraph"/>
        <w:spacing w:before="0" w:beforeAutospacing="0" w:after="0" w:afterAutospacing="0"/>
        <w:jc w:val="both"/>
        <w:textAlignment w:val="baseline"/>
        <w:rPr>
          <w:rFonts w:ascii="Arial" w:eastAsia="Calibri" w:hAnsi="Arial" w:cs="Arial"/>
          <w:sz w:val="22"/>
          <w:szCs w:val="22"/>
        </w:rPr>
      </w:pPr>
      <w:r>
        <w:rPr>
          <w:rStyle w:val="normaltextrun"/>
          <w:rFonts w:ascii="Arial" w:eastAsia="Arial" w:hAnsi="Arial" w:cs="Arial"/>
          <w:sz w:val="22"/>
          <w:szCs w:val="22"/>
          <w:lang w:val="cy-GB"/>
        </w:rPr>
        <w:t>Myfyrio ar   </w:t>
      </w:r>
    </w:p>
    <w:p w14:paraId="69A45C57" w14:textId="77777777" w:rsidR="00B82800" w:rsidRPr="00AF6E59" w:rsidRDefault="004D2D6E" w:rsidP="009F05BD">
      <w:pPr>
        <w:pStyle w:val="paragraph"/>
        <w:numPr>
          <w:ilvl w:val="0"/>
          <w:numId w:val="31"/>
        </w:numPr>
        <w:spacing w:before="0" w:beforeAutospacing="0" w:after="0" w:afterAutospacing="0"/>
        <w:jc w:val="both"/>
        <w:textAlignment w:val="baseline"/>
        <w:rPr>
          <w:rFonts w:ascii="Arial" w:eastAsia="Calibri" w:hAnsi="Arial" w:cs="Arial"/>
          <w:sz w:val="22"/>
          <w:szCs w:val="22"/>
        </w:rPr>
      </w:pPr>
      <w:r>
        <w:rPr>
          <w:rStyle w:val="normaltextrun"/>
          <w:rFonts w:ascii="Arial" w:eastAsia="Arial" w:hAnsi="Arial" w:cs="Arial"/>
          <w:sz w:val="22"/>
          <w:szCs w:val="22"/>
          <w:lang w:val="cy-GB"/>
        </w:rPr>
        <w:t>lefel 2 yn benderfyniad i weithredu newid, ond heb werthusiad   </w:t>
      </w:r>
    </w:p>
    <w:p w14:paraId="6177719C" w14:textId="77777777" w:rsidR="00B82800" w:rsidRPr="00AF6E59" w:rsidRDefault="004D2D6E" w:rsidP="009F05BD">
      <w:pPr>
        <w:pStyle w:val="paragraph"/>
        <w:numPr>
          <w:ilvl w:val="0"/>
          <w:numId w:val="31"/>
        </w:numPr>
        <w:spacing w:before="0" w:beforeAutospacing="0" w:after="0" w:afterAutospacing="0"/>
        <w:jc w:val="both"/>
        <w:textAlignment w:val="baseline"/>
        <w:rPr>
          <w:rFonts w:ascii="Arial" w:eastAsia="Calibri" w:hAnsi="Arial" w:cs="Arial"/>
          <w:sz w:val="22"/>
          <w:szCs w:val="22"/>
        </w:rPr>
      </w:pPr>
      <w:r>
        <w:rPr>
          <w:rStyle w:val="normaltextrun"/>
          <w:rFonts w:ascii="Arial" w:eastAsia="Arial" w:hAnsi="Arial" w:cs="Arial"/>
          <w:sz w:val="22"/>
          <w:szCs w:val="22"/>
          <w:lang w:val="cy-GB"/>
        </w:rPr>
        <w:t>lefel 3 yn newid wedi ei weithredu gyda gwerthusiad wedi'i gofnodi  </w:t>
      </w:r>
    </w:p>
    <w:p w14:paraId="3E4E5F1D" w14:textId="77777777" w:rsidR="00B82800" w:rsidRPr="00AF6E59" w:rsidRDefault="004D2D6E" w:rsidP="009F05BD">
      <w:pPr>
        <w:pStyle w:val="paragraph"/>
        <w:numPr>
          <w:ilvl w:val="0"/>
          <w:numId w:val="31"/>
        </w:numPr>
        <w:spacing w:before="0" w:beforeAutospacing="0" w:after="0" w:afterAutospacing="0"/>
        <w:jc w:val="both"/>
        <w:textAlignment w:val="baseline"/>
        <w:rPr>
          <w:rFonts w:ascii="Arial" w:eastAsia="Calibri" w:hAnsi="Arial" w:cs="Arial"/>
          <w:sz w:val="22"/>
          <w:szCs w:val="22"/>
        </w:rPr>
      </w:pPr>
      <w:r>
        <w:rPr>
          <w:rStyle w:val="normaltextrun"/>
          <w:rFonts w:ascii="Arial" w:eastAsia="Arial" w:hAnsi="Arial" w:cs="Arial"/>
          <w:sz w:val="22"/>
          <w:szCs w:val="22"/>
          <w:lang w:val="cy-GB"/>
        </w:rPr>
        <w:t xml:space="preserve">lefel 4 fyddai fod newid wedi ei weithredu gyda thystiolaeth o werthusiad dro ar ôl tro a chyfranogiad ehangach tîm y practis. Bydd hyn yn cyd-fynd â nifer o newidiadau sydd wedi ymwreiddio'n gadarn yn niwylliant y practis ac mae bellach yn </w:t>
      </w:r>
      <w:r>
        <w:rPr>
          <w:rStyle w:val="normaltextrun"/>
          <w:rFonts w:ascii="Arial" w:eastAsia="Arial" w:hAnsi="Arial" w:cs="Arial"/>
          <w:i/>
          <w:iCs/>
          <w:sz w:val="22"/>
          <w:szCs w:val="22"/>
          <w:lang w:val="cy-GB"/>
        </w:rPr>
        <w:t>fusnes fel arfer.</w:t>
      </w:r>
      <w:r>
        <w:rPr>
          <w:rStyle w:val="normaltextrun"/>
          <w:rFonts w:ascii="Arial" w:eastAsia="Arial" w:hAnsi="Arial" w:cs="Arial"/>
          <w:sz w:val="22"/>
          <w:szCs w:val="22"/>
          <w:lang w:val="cy-GB"/>
        </w:rPr>
        <w:t> </w:t>
      </w:r>
    </w:p>
    <w:p w14:paraId="5FA3B586" w14:textId="77777777" w:rsidR="00B82800" w:rsidRPr="00AF6E59" w:rsidRDefault="004D2D6E" w:rsidP="00AF6E59">
      <w:pPr>
        <w:pStyle w:val="paragraph"/>
        <w:spacing w:before="0" w:beforeAutospacing="0" w:after="0" w:afterAutospacing="0"/>
        <w:jc w:val="both"/>
        <w:textAlignment w:val="baseline"/>
        <w:rPr>
          <w:rFonts w:ascii="Arial" w:eastAsia="Calibri" w:hAnsi="Arial" w:cs="Arial"/>
          <w:sz w:val="22"/>
          <w:szCs w:val="22"/>
        </w:rPr>
      </w:pPr>
      <w:r w:rsidRPr="00AF6E59">
        <w:rPr>
          <w:rStyle w:val="eop"/>
          <w:rFonts w:ascii="Arial" w:eastAsia="Calibri" w:hAnsi="Arial" w:cs="Arial"/>
          <w:sz w:val="22"/>
          <w:szCs w:val="22"/>
        </w:rPr>
        <w:t> </w:t>
      </w:r>
    </w:p>
    <w:p w14:paraId="2677B54A" w14:textId="77777777" w:rsidR="00B82800" w:rsidRPr="00AF6E59" w:rsidRDefault="004D2D6E" w:rsidP="00AF6E59">
      <w:pPr>
        <w:pStyle w:val="paragraph"/>
        <w:spacing w:before="0" w:beforeAutospacing="0" w:after="0" w:afterAutospacing="0"/>
        <w:jc w:val="both"/>
        <w:textAlignment w:val="baseline"/>
        <w:rPr>
          <w:rFonts w:ascii="Arial" w:eastAsia="Calibri" w:hAnsi="Arial" w:cs="Arial"/>
          <w:sz w:val="22"/>
          <w:szCs w:val="22"/>
        </w:rPr>
      </w:pPr>
      <w:r>
        <w:rPr>
          <w:rStyle w:val="normaltextrun"/>
          <w:rFonts w:ascii="Arial" w:eastAsia="Arial" w:hAnsi="Arial" w:cs="Arial"/>
          <w:bCs/>
          <w:color w:val="000000"/>
          <w:sz w:val="22"/>
          <w:szCs w:val="22"/>
          <w:lang w:val="cy-GB"/>
        </w:rPr>
        <w:t>Gallai</w:t>
      </w:r>
      <w:r>
        <w:rPr>
          <w:rStyle w:val="normaltextrun"/>
          <w:rFonts w:ascii="Arial" w:eastAsia="Arial" w:hAnsi="Arial" w:cs="Arial"/>
          <w:b/>
          <w:bCs/>
          <w:color w:val="000000"/>
          <w:sz w:val="22"/>
          <w:szCs w:val="22"/>
          <w:lang w:val="cy-GB"/>
        </w:rPr>
        <w:t xml:space="preserve"> enghreifftiau</w:t>
      </w:r>
      <w:r>
        <w:rPr>
          <w:rStyle w:val="normaltextrun"/>
          <w:rFonts w:ascii="Arial" w:eastAsia="Arial" w:hAnsi="Arial" w:cs="Arial"/>
          <w:color w:val="000000"/>
          <w:sz w:val="22"/>
          <w:szCs w:val="22"/>
          <w:lang w:val="cy-GB"/>
        </w:rPr>
        <w:t xml:space="preserve"> (nid rhestr gynhwysfawr) sy’n bodloni hunanasesiad lefel 4 gynnwys:  </w:t>
      </w:r>
    </w:p>
    <w:p w14:paraId="5972A907" w14:textId="77777777" w:rsidR="00125D72" w:rsidRPr="00AF6E59" w:rsidRDefault="004D2D6E" w:rsidP="00AF6E59">
      <w:pPr>
        <w:pStyle w:val="paragraph"/>
        <w:numPr>
          <w:ilvl w:val="0"/>
          <w:numId w:val="16"/>
        </w:numPr>
        <w:spacing w:before="0" w:beforeAutospacing="0" w:after="0" w:afterAutospacing="0"/>
        <w:jc w:val="both"/>
        <w:textAlignment w:val="baseline"/>
        <w:rPr>
          <w:rFonts w:ascii="Arial" w:eastAsia="Calibri" w:hAnsi="Arial" w:cs="Arial"/>
          <w:b/>
          <w:bCs/>
          <w:i/>
          <w:iCs/>
          <w:sz w:val="22"/>
          <w:szCs w:val="22"/>
        </w:rPr>
      </w:pPr>
      <w:r>
        <w:rPr>
          <w:rFonts w:ascii="Arial" w:eastAsia="Arial" w:hAnsi="Arial" w:cs="Arial"/>
          <w:b/>
          <w:bCs/>
          <w:i/>
          <w:iCs/>
          <w:sz w:val="22"/>
          <w:szCs w:val="22"/>
          <w:lang w:val="cy-GB"/>
        </w:rPr>
        <w:t>Creu Diwylliant Diogel ar gyfer Codi Pryderon –</w:t>
      </w:r>
      <w:r>
        <w:rPr>
          <w:rFonts w:ascii="Arial" w:eastAsia="Arial" w:hAnsi="Arial" w:cs="Arial"/>
          <w:sz w:val="22"/>
          <w:szCs w:val="22"/>
          <w:lang w:val="cy-GB"/>
        </w:rPr>
        <w:t xml:space="preserve">wedi gwerthuso ymyriadau i greu diwylliant diogel ar gyfer codi pryderon, gan gynnwys defnyddio arolygon staff sy'n canolbwyntio ar y cwestiwn hwn. Yn fodlon bod rhywfaint o newid diwylliannol cadarnhaol wedi ei greu ond yn penderfynu parhau i ymchwilio i ffyrdd newydd o fynd i'r afael â'r mater a gwerthuso'r broses hon. </w:t>
      </w:r>
    </w:p>
    <w:p w14:paraId="1ECB66E2" w14:textId="77777777" w:rsidR="00125D72" w:rsidRPr="00AF6E59" w:rsidRDefault="004D2D6E" w:rsidP="00AF6E59">
      <w:pPr>
        <w:pStyle w:val="paragraph"/>
        <w:numPr>
          <w:ilvl w:val="0"/>
          <w:numId w:val="16"/>
        </w:numPr>
        <w:spacing w:before="0" w:beforeAutospacing="0" w:after="0" w:afterAutospacing="0"/>
        <w:jc w:val="both"/>
        <w:textAlignment w:val="baseline"/>
        <w:rPr>
          <w:rFonts w:ascii="Arial" w:eastAsia="Calibri" w:hAnsi="Arial" w:cs="Arial"/>
          <w:b/>
          <w:bCs/>
          <w:i/>
          <w:iCs/>
          <w:sz w:val="22"/>
          <w:szCs w:val="22"/>
        </w:rPr>
      </w:pPr>
      <w:r>
        <w:rPr>
          <w:rFonts w:ascii="Arial" w:eastAsia="Arial" w:hAnsi="Arial" w:cs="Arial"/>
          <w:b/>
          <w:bCs/>
          <w:i/>
          <w:iCs/>
          <w:sz w:val="22"/>
          <w:szCs w:val="22"/>
          <w:lang w:val="cy-GB"/>
        </w:rPr>
        <w:t>Diogelu wrth chwythu'r chwiban –</w:t>
      </w:r>
      <w:r>
        <w:rPr>
          <w:rFonts w:ascii="Arial" w:eastAsia="Arial" w:hAnsi="Arial" w:cs="Arial"/>
          <w:sz w:val="22"/>
          <w:szCs w:val="22"/>
          <w:lang w:val="cy-GB"/>
        </w:rPr>
        <w:t xml:space="preserve">wedi cynnal arolwg o'r tîm - yn gysylltiedig â'r arolwg o "greu diwylliant diogel ar gyfer codi pryderon" ac yn gallu dangos ymwybyddiaeth dda o bolisïau ymhlith eich staff. </w:t>
      </w:r>
    </w:p>
    <w:p w14:paraId="7C36B0CF" w14:textId="77777777" w:rsidR="00125D72" w:rsidRPr="00AF6E59" w:rsidRDefault="004D2D6E" w:rsidP="00AF6E59">
      <w:pPr>
        <w:pStyle w:val="paragraph"/>
        <w:numPr>
          <w:ilvl w:val="0"/>
          <w:numId w:val="16"/>
        </w:numPr>
        <w:spacing w:before="0" w:beforeAutospacing="0" w:after="0" w:afterAutospacing="0"/>
        <w:jc w:val="both"/>
        <w:textAlignment w:val="baseline"/>
        <w:rPr>
          <w:rFonts w:ascii="Arial" w:eastAsia="Calibri" w:hAnsi="Arial" w:cs="Arial"/>
          <w:b/>
          <w:bCs/>
          <w:i/>
          <w:iCs/>
          <w:sz w:val="22"/>
          <w:szCs w:val="22"/>
        </w:rPr>
      </w:pPr>
      <w:r>
        <w:rPr>
          <w:rFonts w:ascii="Arial" w:eastAsia="Arial" w:hAnsi="Arial" w:cs="Arial"/>
          <w:b/>
          <w:bCs/>
          <w:i/>
          <w:iCs/>
          <w:sz w:val="22"/>
          <w:szCs w:val="22"/>
          <w:lang w:val="cy-GB"/>
        </w:rPr>
        <w:t>Hysbysiadau Dyletswydd Gonestrwydd –</w:t>
      </w:r>
      <w:r>
        <w:rPr>
          <w:rFonts w:ascii="Arial" w:eastAsia="Arial" w:hAnsi="Arial" w:cs="Arial"/>
          <w:sz w:val="22"/>
          <w:szCs w:val="22"/>
          <w:lang w:val="cy-GB"/>
        </w:rPr>
        <w:t>wedi cynnal arolwg o'r tîm - yn gysylltiedig â'r arolwg o "greu diwylliant diogel ar gyfer codi pryderon" ac yn gallu dangos ymwybyddiaeth dda o bolisïau ymhlith eich staff.</w:t>
      </w:r>
    </w:p>
    <w:p w14:paraId="5929E4B1" w14:textId="77777777" w:rsidR="00125D72" w:rsidRPr="00AF6E59" w:rsidRDefault="004D2D6E" w:rsidP="00AF6E59">
      <w:pPr>
        <w:pStyle w:val="paragraph"/>
        <w:numPr>
          <w:ilvl w:val="0"/>
          <w:numId w:val="16"/>
        </w:numPr>
        <w:spacing w:before="0" w:beforeAutospacing="0" w:after="0" w:afterAutospacing="0"/>
        <w:jc w:val="both"/>
        <w:textAlignment w:val="baseline"/>
        <w:rPr>
          <w:rFonts w:ascii="Arial" w:eastAsia="Calibri" w:hAnsi="Arial" w:cs="Arial"/>
          <w:b/>
          <w:bCs/>
          <w:i/>
          <w:iCs/>
          <w:sz w:val="22"/>
          <w:szCs w:val="22"/>
        </w:rPr>
      </w:pPr>
      <w:r>
        <w:rPr>
          <w:rFonts w:ascii="Arial" w:eastAsia="Arial" w:hAnsi="Arial" w:cs="Arial"/>
          <w:b/>
          <w:bCs/>
          <w:i/>
          <w:iCs/>
          <w:sz w:val="22"/>
          <w:szCs w:val="22"/>
          <w:lang w:val="cy-GB"/>
        </w:rPr>
        <w:t xml:space="preserve">Dysgu o Adolygu Marwolaethau mewn Practis Cyffredinol – </w:t>
      </w:r>
      <w:r>
        <w:rPr>
          <w:rFonts w:ascii="Arial" w:eastAsia="Arial" w:hAnsi="Arial" w:cs="Arial"/>
          <w:sz w:val="22"/>
          <w:szCs w:val="22"/>
          <w:lang w:val="cy-GB"/>
        </w:rPr>
        <w:t xml:space="preserve">Gallwch ddangos eich bod wedi cydgrynhoi dysgu o'r fath dros nifer o flynyddoedd ac wedi dangos integreiddio'r dysgu hwn yn llwyddiannus i waith rheolaidd y practis. </w:t>
      </w:r>
    </w:p>
    <w:p w14:paraId="37373EEE" w14:textId="77777777" w:rsidR="00125D72" w:rsidRPr="00AF6E59" w:rsidRDefault="004D2D6E" w:rsidP="00AF6E59">
      <w:pPr>
        <w:pStyle w:val="paragraph"/>
        <w:numPr>
          <w:ilvl w:val="0"/>
          <w:numId w:val="16"/>
        </w:numPr>
        <w:spacing w:before="0" w:beforeAutospacing="0" w:after="0" w:afterAutospacing="0"/>
        <w:jc w:val="both"/>
        <w:textAlignment w:val="baseline"/>
        <w:rPr>
          <w:rFonts w:ascii="Arial" w:eastAsia="Calibri" w:hAnsi="Arial" w:cs="Arial"/>
          <w:b/>
          <w:bCs/>
          <w:i/>
          <w:iCs/>
          <w:sz w:val="22"/>
          <w:szCs w:val="22"/>
        </w:rPr>
      </w:pPr>
      <w:r>
        <w:rPr>
          <w:rFonts w:ascii="Arial" w:eastAsia="Arial" w:hAnsi="Arial" w:cs="Arial"/>
          <w:b/>
          <w:bCs/>
          <w:i/>
          <w:iCs/>
          <w:sz w:val="22"/>
          <w:szCs w:val="22"/>
          <w:lang w:val="cy-GB"/>
        </w:rPr>
        <w:t xml:space="preserve">PRUDiC (Ymateb Gweithdrefnol i Farwolaethau Annisgwyl yn ystod Plentyndod) – </w:t>
      </w:r>
      <w:r>
        <w:rPr>
          <w:rFonts w:ascii="Arial" w:eastAsia="Arial" w:hAnsi="Arial" w:cs="Arial"/>
          <w:sz w:val="22"/>
          <w:szCs w:val="22"/>
          <w:lang w:val="cy-GB"/>
        </w:rPr>
        <w:t>yn gallu dangos eich bod wedi cydgrynhoi dysgu o'r fath dros nifer o flynyddoedd ac wedi dangos bod y dysgu hwn wedi'i integreiddio'n llwyddiannus i waith rheolaidd y practis.</w:t>
      </w:r>
    </w:p>
    <w:p w14:paraId="1422A166" w14:textId="60F39880" w:rsidR="00B82800" w:rsidRPr="00925962" w:rsidRDefault="004D2D6E" w:rsidP="00AF6E59">
      <w:pPr>
        <w:pStyle w:val="paragraph"/>
        <w:spacing w:before="0" w:after="0"/>
        <w:jc w:val="both"/>
        <w:textAlignment w:val="baseline"/>
        <w:rPr>
          <w:rFonts w:ascii="Arial" w:eastAsia="Calibri" w:hAnsi="Arial" w:cs="Arial"/>
          <w:sz w:val="22"/>
          <w:szCs w:val="22"/>
          <w:lang w:val="en-US"/>
        </w:rPr>
      </w:pPr>
      <w:r>
        <w:rPr>
          <w:rStyle w:val="normaltextrun"/>
          <w:rFonts w:ascii="Arial" w:eastAsia="Arial" w:hAnsi="Arial" w:cs="Arial"/>
          <w:sz w:val="22"/>
          <w:szCs w:val="22"/>
          <w:lang w:val="cy-GB"/>
        </w:rPr>
        <w:t xml:space="preserve">Fel arfer, bydd gan bractis sy’n hunanasesu ar lefel 4 </w:t>
      </w:r>
      <w:r>
        <w:rPr>
          <w:rStyle w:val="normaltextrun"/>
          <w:rFonts w:ascii="Arial" w:eastAsia="Arial" w:hAnsi="Arial" w:cs="Arial"/>
          <w:b/>
          <w:bCs/>
          <w:sz w:val="22"/>
          <w:szCs w:val="22"/>
          <w:lang w:val="cy-GB"/>
        </w:rPr>
        <w:t xml:space="preserve">enghreifftiau lluosog </w:t>
      </w:r>
      <w:r>
        <w:rPr>
          <w:rStyle w:val="normaltextrun"/>
          <w:rFonts w:ascii="Arial" w:eastAsia="Arial" w:hAnsi="Arial" w:cs="Arial"/>
          <w:sz w:val="22"/>
          <w:szCs w:val="22"/>
          <w:lang w:val="cy-GB"/>
        </w:rPr>
        <w:t>ar gyfer y matrics hwn yn hytrach na dibynnu ar un categori o newid gyda chylchoedd lluosog. Os nad oes sicrwydd a yw'r practis yn bodloni’r maen prawf "</w:t>
      </w:r>
      <w:r>
        <w:rPr>
          <w:rStyle w:val="normaltextrun"/>
          <w:rFonts w:ascii="Arial" w:eastAsia="Arial" w:hAnsi="Arial" w:cs="Arial"/>
          <w:b/>
          <w:bCs/>
          <w:i/>
          <w:iCs/>
          <w:sz w:val="22"/>
          <w:szCs w:val="22"/>
          <w:lang w:val="cy-GB"/>
        </w:rPr>
        <w:t>sicrwydd sylweddol</w:t>
      </w:r>
      <w:r>
        <w:rPr>
          <w:rStyle w:val="normaltextrun"/>
          <w:rFonts w:ascii="Arial" w:eastAsia="Arial" w:hAnsi="Arial" w:cs="Arial"/>
          <w:sz w:val="22"/>
          <w:szCs w:val="22"/>
          <w:lang w:val="cy-GB"/>
        </w:rPr>
        <w:t>" hwn, dewiswch hunanasesiad lefel 3, ac anelu at lefel 4 pan fydd mwy o dystiolaeth i sicrhau hyn.   </w:t>
      </w:r>
    </w:p>
    <w:p w14:paraId="0F967D81" w14:textId="77777777" w:rsidR="00B82800" w:rsidRPr="00AF6E59" w:rsidRDefault="004D2D6E" w:rsidP="009F05BD">
      <w:pPr>
        <w:pStyle w:val="Heading3"/>
        <w:rPr>
          <w:rFonts w:eastAsia="Calibri"/>
        </w:rPr>
      </w:pPr>
      <w:r>
        <w:rPr>
          <w:rStyle w:val="normaltextrun"/>
          <w:rFonts w:ascii="Arial" w:eastAsia="Arial" w:hAnsi="Arial" w:cs="Arial"/>
          <w:color w:val="0F4761"/>
          <w:sz w:val="22"/>
          <w:szCs w:val="22"/>
          <w:lang w:val="cy-GB"/>
        </w:rPr>
        <w:t>Beth i'w ddangos i hunanasesu fel lefel 5 ar gyfer y matrics hwn?   </w:t>
      </w:r>
    </w:p>
    <w:p w14:paraId="1B59813A" w14:textId="77777777" w:rsidR="00B82800" w:rsidRPr="00AF6E59" w:rsidRDefault="004D2D6E" w:rsidP="00AF6E59">
      <w:pPr>
        <w:pStyle w:val="paragraph"/>
        <w:spacing w:before="0" w:beforeAutospacing="0" w:after="0" w:afterAutospacing="0"/>
        <w:jc w:val="both"/>
        <w:textAlignment w:val="baseline"/>
        <w:rPr>
          <w:rFonts w:ascii="Arial" w:eastAsia="Calibri" w:hAnsi="Arial" w:cs="Arial"/>
          <w:sz w:val="22"/>
          <w:szCs w:val="22"/>
        </w:rPr>
      </w:pPr>
      <w:r w:rsidRPr="00AF6E59">
        <w:rPr>
          <w:rStyle w:val="eop"/>
          <w:rFonts w:ascii="Arial" w:eastAsia="Calibri" w:hAnsi="Arial" w:cs="Arial"/>
          <w:sz w:val="22"/>
          <w:szCs w:val="22"/>
        </w:rPr>
        <w:t> </w:t>
      </w:r>
    </w:p>
    <w:p w14:paraId="53BF4CDC" w14:textId="682135A2" w:rsidR="009F05BD" w:rsidRDefault="004D2D6E" w:rsidP="009F05BD">
      <w:pPr>
        <w:jc w:val="both"/>
        <w:rPr>
          <w:rFonts w:ascii="Arial" w:hAnsi="Arial" w:cs="Arial"/>
        </w:rPr>
      </w:pPr>
      <w:bookmarkStart w:id="4" w:name="_Hlk161915751"/>
      <w:r>
        <w:rPr>
          <w:rStyle w:val="normaltextrun"/>
          <w:rFonts w:ascii="Arial" w:eastAsia="Arial" w:hAnsi="Arial" w:cs="Arial"/>
          <w:b/>
          <w:bCs/>
          <w:lang w:val="cy-GB"/>
        </w:rPr>
        <w:t>Lefel 5:</w:t>
      </w:r>
      <w:r>
        <w:rPr>
          <w:rStyle w:val="normaltextrun"/>
          <w:rFonts w:ascii="Arial" w:eastAsia="Arial" w:hAnsi="Arial" w:cs="Arial"/>
          <w:lang w:val="cy-GB"/>
        </w:rPr>
        <w:t xml:space="preserve"> </w:t>
      </w:r>
      <w:r>
        <w:rPr>
          <w:rStyle w:val="normaltextrun"/>
          <w:rFonts w:ascii="Arial" w:eastAsia="Arial" w:hAnsi="Arial" w:cs="Arial"/>
          <w:b/>
          <w:bCs/>
          <w:lang w:val="cy-GB"/>
        </w:rPr>
        <w:t>Enghraifft.</w:t>
      </w:r>
      <w:r>
        <w:rPr>
          <w:rStyle w:val="normaltextrun"/>
          <w:rFonts w:ascii="Arial" w:eastAsia="Arial" w:hAnsi="Arial" w:cs="Arial"/>
          <w:lang w:val="cy-GB"/>
        </w:rPr>
        <w:t xml:space="preserve"> Gall y Practis ddangos bod gan y Practis </w:t>
      </w:r>
      <w:r>
        <w:rPr>
          <w:rStyle w:val="normaltextrun"/>
          <w:rFonts w:ascii="Arial" w:eastAsia="Arial" w:hAnsi="Arial" w:cs="Arial"/>
          <w:b/>
          <w:bCs/>
          <w:lang w:val="cy-GB"/>
        </w:rPr>
        <w:t>system fonitro effeithiol, gyda chylchoedd dysgu lluosog, A gall y Practis ddangos bod y Practis wedi trafod y dysgu gyda chymheiriaid y tu allan i'r Practis</w:t>
      </w:r>
      <w:r>
        <w:rPr>
          <w:rStyle w:val="normaltextrun"/>
          <w:rFonts w:ascii="Arial" w:eastAsia="Arial" w:hAnsi="Arial" w:cs="Arial"/>
          <w:lang w:val="cy-GB"/>
        </w:rPr>
        <w:t xml:space="preserve"> (e.e. mewn cyfarfod Cydweithredfa/Clwstwr GMC, Cydlynydd Nyrsio Gofal Sylfaenol, Asesiad Hyfforddiant Safle Practis Meddyg Teulu ac ati).</w:t>
      </w:r>
      <w:bookmarkEnd w:id="4"/>
    </w:p>
    <w:p w14:paraId="795FD548" w14:textId="1D1A0782" w:rsidR="00B82800" w:rsidRPr="00925962" w:rsidRDefault="00B8220A" w:rsidP="00925962">
      <w:pPr>
        <w:jc w:val="both"/>
        <w:rPr>
          <w:rFonts w:ascii="Arial" w:hAnsi="Arial" w:cs="Arial"/>
          <w:sz w:val="24"/>
          <w:szCs w:val="24"/>
        </w:rPr>
      </w:pPr>
      <w:r w:rsidRPr="00B8220A">
        <w:rPr>
          <w:noProof/>
        </w:rPr>
        <w:drawing>
          <wp:inline distT="0" distB="0" distL="0" distR="0" wp14:anchorId="48A71DF6" wp14:editId="4FA6DE48">
            <wp:extent cx="1476375" cy="1150508"/>
            <wp:effectExtent l="0" t="0" r="0" b="0"/>
            <wp:docPr id="7" name="Picture 6">
              <a:extLst xmlns:a="http://schemas.openxmlformats.org/drawingml/2006/main">
                <a:ext uri="{FF2B5EF4-FFF2-40B4-BE49-F238E27FC236}">
                  <a16:creationId xmlns:a16="http://schemas.microsoft.com/office/drawing/2014/main" id="{DCA55263-19B7-A922-D4E4-F401C60D5F4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a:extLst>
                        <a:ext uri="{FF2B5EF4-FFF2-40B4-BE49-F238E27FC236}">
                          <a16:creationId xmlns:a16="http://schemas.microsoft.com/office/drawing/2014/main" id="{DCA55263-19B7-A922-D4E4-F401C60D5F41}"/>
                        </a:ext>
                      </a:extLst>
                    </pic:cNvPr>
                    <pic:cNvPicPr>
                      <a:picLocks noChangeAspect="1"/>
                    </pic:cNvPicPr>
                  </pic:nvPicPr>
                  <pic:blipFill>
                    <a:blip r:embed="rId14"/>
                    <a:stretch>
                      <a:fillRect/>
                    </a:stretch>
                  </pic:blipFill>
                  <pic:spPr>
                    <a:xfrm>
                      <a:off x="0" y="0"/>
                      <a:ext cx="1481872" cy="1154792"/>
                    </a:xfrm>
                    <a:prstGeom prst="rect">
                      <a:avLst/>
                    </a:prstGeom>
                  </pic:spPr>
                </pic:pic>
              </a:graphicData>
            </a:graphic>
          </wp:inline>
        </w:drawing>
      </w:r>
    </w:p>
    <w:p w14:paraId="6C8631F3" w14:textId="77777777" w:rsidR="00B82800" w:rsidRPr="00AF6E59" w:rsidRDefault="004D2D6E" w:rsidP="00AF6E59">
      <w:pPr>
        <w:pStyle w:val="paragraph"/>
        <w:spacing w:before="0" w:beforeAutospacing="0" w:after="0" w:afterAutospacing="0"/>
        <w:jc w:val="both"/>
        <w:textAlignment w:val="baseline"/>
        <w:rPr>
          <w:rFonts w:ascii="Arial" w:eastAsia="Calibri" w:hAnsi="Arial" w:cs="Arial"/>
          <w:sz w:val="22"/>
          <w:szCs w:val="22"/>
        </w:rPr>
      </w:pPr>
      <w:r>
        <w:rPr>
          <w:rStyle w:val="normaltextrun"/>
          <w:rFonts w:ascii="Arial" w:eastAsia="Arial" w:hAnsi="Arial" w:cs="Arial"/>
          <w:sz w:val="22"/>
          <w:szCs w:val="22"/>
          <w:lang w:val="cy-GB"/>
        </w:rPr>
        <w:t>Byddai hyn yn gofyn am rywfaint o ddilysu'r gwaith yn allanol. Gallai hyn gynnwys rhannu'r gwaith gyda chydweithredfa / clwstwr GMC a derbyn adborth gan aelodau, adolygiad cymheiriaid gan bractis arall, neu arolygiad gan gorff swyddogol fel AGIC, AaGIC (arferion hyfforddi) neu Llais. Dylai'r gwaith eisoes fod wedi bodloni'r gofynion ar gyfer lefel 4 - h.y. mwy nag un cylch dysgu - felly ni fyddai rhannu cylch dysgu heb ei ddatblygu yn cyfrif ar gyfer lefel 5.   </w:t>
      </w:r>
      <w:r>
        <w:rPr>
          <w:rStyle w:val="normaltextrun"/>
          <w:rFonts w:ascii="Arial" w:eastAsia="Arial" w:hAnsi="Arial" w:cs="Arial"/>
          <w:sz w:val="22"/>
          <w:szCs w:val="22"/>
          <w:lang w:val="cy-GB"/>
        </w:rPr>
        <w:tab/>
        <w:t> </w:t>
      </w:r>
    </w:p>
    <w:p w14:paraId="73372EC9" w14:textId="77777777" w:rsidR="00B82800" w:rsidRPr="00AF6E59" w:rsidRDefault="004D2D6E" w:rsidP="00AF6E59">
      <w:pPr>
        <w:pStyle w:val="paragraph"/>
        <w:spacing w:before="0" w:beforeAutospacing="0" w:after="0" w:afterAutospacing="0"/>
        <w:ind w:left="720"/>
        <w:jc w:val="both"/>
        <w:textAlignment w:val="baseline"/>
        <w:rPr>
          <w:rFonts w:ascii="Arial" w:eastAsia="Calibri" w:hAnsi="Arial" w:cs="Arial"/>
          <w:sz w:val="22"/>
          <w:szCs w:val="22"/>
        </w:rPr>
      </w:pPr>
      <w:r w:rsidRPr="00AF6E59">
        <w:rPr>
          <w:rStyle w:val="eop"/>
          <w:rFonts w:ascii="Arial" w:eastAsia="Calibri" w:hAnsi="Arial" w:cs="Arial"/>
          <w:sz w:val="22"/>
          <w:szCs w:val="22"/>
        </w:rPr>
        <w:t>  </w:t>
      </w:r>
    </w:p>
    <w:p w14:paraId="270ACA6F" w14:textId="77777777" w:rsidR="00B82800" w:rsidRPr="00AF6E59" w:rsidRDefault="004D2D6E" w:rsidP="00AF6E59">
      <w:pPr>
        <w:pStyle w:val="paragraph"/>
        <w:spacing w:before="0" w:beforeAutospacing="0" w:after="0" w:afterAutospacing="0"/>
        <w:jc w:val="both"/>
        <w:textAlignment w:val="baseline"/>
        <w:rPr>
          <w:rFonts w:ascii="Arial" w:eastAsia="Calibri" w:hAnsi="Arial" w:cs="Arial"/>
          <w:sz w:val="22"/>
          <w:szCs w:val="22"/>
        </w:rPr>
      </w:pPr>
      <w:r>
        <w:rPr>
          <w:rStyle w:val="normaltextrun"/>
          <w:rFonts w:ascii="Arial" w:eastAsia="Arial" w:hAnsi="Arial" w:cs="Arial"/>
          <w:bCs/>
          <w:color w:val="000000"/>
          <w:sz w:val="22"/>
          <w:szCs w:val="22"/>
          <w:lang w:val="cy-GB"/>
        </w:rPr>
        <w:t>Gallai</w:t>
      </w:r>
      <w:r>
        <w:rPr>
          <w:rStyle w:val="normaltextrun"/>
          <w:rFonts w:ascii="Arial" w:eastAsia="Arial" w:hAnsi="Arial" w:cs="Arial"/>
          <w:b/>
          <w:bCs/>
          <w:color w:val="000000"/>
          <w:sz w:val="22"/>
          <w:szCs w:val="22"/>
          <w:lang w:val="cy-GB"/>
        </w:rPr>
        <w:t xml:space="preserve"> enghreifftiau</w:t>
      </w:r>
      <w:r>
        <w:rPr>
          <w:rStyle w:val="normaltextrun"/>
          <w:rFonts w:ascii="Arial" w:eastAsia="Arial" w:hAnsi="Arial" w:cs="Arial"/>
          <w:color w:val="000000"/>
          <w:sz w:val="22"/>
          <w:szCs w:val="22"/>
          <w:lang w:val="cy-GB"/>
        </w:rPr>
        <w:t xml:space="preserve"> (nid rhestr gynhwysfawr) sy’n bodloni hunanasesiad lefel 5 gynnwys:  </w:t>
      </w:r>
    </w:p>
    <w:p w14:paraId="6404D013" w14:textId="77777777" w:rsidR="008A61C9" w:rsidRPr="00AF6E59" w:rsidRDefault="004D2D6E" w:rsidP="009F05BD">
      <w:pPr>
        <w:pStyle w:val="paragraph"/>
        <w:numPr>
          <w:ilvl w:val="0"/>
          <w:numId w:val="32"/>
        </w:numPr>
        <w:spacing w:before="0" w:beforeAutospacing="0" w:after="0" w:afterAutospacing="0"/>
        <w:jc w:val="both"/>
        <w:textAlignment w:val="baseline"/>
        <w:rPr>
          <w:rFonts w:ascii="Arial" w:eastAsia="Calibri" w:hAnsi="Arial" w:cs="Arial"/>
          <w:b/>
          <w:bCs/>
          <w:i/>
          <w:iCs/>
          <w:sz w:val="22"/>
          <w:szCs w:val="22"/>
        </w:rPr>
      </w:pPr>
      <w:r>
        <w:rPr>
          <w:rFonts w:ascii="Arial" w:eastAsia="Arial" w:hAnsi="Arial" w:cs="Arial"/>
          <w:b/>
          <w:bCs/>
          <w:i/>
          <w:iCs/>
          <w:sz w:val="22"/>
          <w:szCs w:val="22"/>
          <w:lang w:val="cy-GB"/>
        </w:rPr>
        <w:t xml:space="preserve">Creu Diwylliant Diogel ar gyfer Codi Pryderon – </w:t>
      </w:r>
      <w:r>
        <w:rPr>
          <w:rFonts w:ascii="Arial" w:eastAsia="Arial" w:hAnsi="Arial" w:cs="Arial"/>
          <w:sz w:val="22"/>
          <w:szCs w:val="22"/>
          <w:lang w:val="cy-GB"/>
        </w:rPr>
        <w:t xml:space="preserve">Dros y blynyddoedd mae'r uwch bartner wedi bwydo'n ôl bod diwylliant y practis wedi gwella'n llwyddiannus a'i wneud yn lle mwy diogel i bawb godi pryderon, lle yn flaenorol roedd strwythur rhy hierarchaidd wedi ei reoli gan ofn, oedd yn rhwystro unrhyw newid. Ar ôl gwerthuso ymyriadau i greu'r diwylliant diogel hwn, cydnabyddir pa mor amlffactoraidd oedd y datrysiadau. Mae practisau cyfagos yn y gydweithredfa GMC yn awyddus i ddysgu sut i wneud yr un peth. </w:t>
      </w:r>
    </w:p>
    <w:p w14:paraId="27AF5B3F" w14:textId="77777777" w:rsidR="04755447" w:rsidRPr="00AF6E59" w:rsidRDefault="004D2D6E" w:rsidP="009F05BD">
      <w:pPr>
        <w:pStyle w:val="paragraph"/>
        <w:numPr>
          <w:ilvl w:val="0"/>
          <w:numId w:val="32"/>
        </w:numPr>
        <w:spacing w:before="0" w:beforeAutospacing="0" w:after="0" w:afterAutospacing="0"/>
        <w:jc w:val="both"/>
        <w:rPr>
          <w:rFonts w:ascii="Arial" w:eastAsia="Calibri" w:hAnsi="Arial" w:cs="Arial"/>
          <w:sz w:val="22"/>
          <w:szCs w:val="22"/>
        </w:rPr>
      </w:pPr>
      <w:r>
        <w:rPr>
          <w:rFonts w:ascii="Arial" w:eastAsia="Arial" w:hAnsi="Arial" w:cs="Arial"/>
          <w:b/>
          <w:bCs/>
          <w:i/>
          <w:iCs/>
          <w:sz w:val="22"/>
          <w:szCs w:val="22"/>
          <w:lang w:val="cy-GB"/>
        </w:rPr>
        <w:t xml:space="preserve">Dysgu o Adolygu Marwolaethau mewn Practis Cyffredinol – </w:t>
      </w:r>
      <w:r>
        <w:rPr>
          <w:rFonts w:ascii="Arial" w:eastAsia="Arial" w:hAnsi="Arial" w:cs="Arial"/>
          <w:sz w:val="22"/>
          <w:szCs w:val="22"/>
          <w:lang w:val="cy-GB"/>
        </w:rPr>
        <w:t>yn gallu dangos bod lefel 4 wedi'i gyflawni. Fodd bynnag, maent hefyd wedi cyfrannu at adolygiadau thematig, gan fynd ag achosion i weithdy lle rhannwyd profiadau a dysgu gyda phractisau eraill a chlinigwyr Bwrdd Iechyd o adolygiadau marwolaethau gyda thema debyg. Cynhyrchwyd adroddiad adolygu thematig yn crynhoi'r hyn a ddysgwyd yn y digwyddiad a derbyniwyd adborth ar y broses adolygu marwolaethau ac ymchwiliadau yn y practis.</w:t>
      </w:r>
    </w:p>
    <w:p w14:paraId="0D4C3A69" w14:textId="77777777" w:rsidR="00B82800" w:rsidRPr="00AF6E59" w:rsidRDefault="00B82800" w:rsidP="00AF6E59">
      <w:pPr>
        <w:pStyle w:val="paragraph"/>
        <w:spacing w:before="0" w:beforeAutospacing="0" w:after="0" w:afterAutospacing="0"/>
        <w:ind w:left="1175"/>
        <w:jc w:val="both"/>
        <w:textAlignment w:val="baseline"/>
        <w:rPr>
          <w:rFonts w:ascii="Arial" w:eastAsia="Calibri" w:hAnsi="Arial" w:cs="Arial"/>
          <w:sz w:val="22"/>
          <w:szCs w:val="22"/>
        </w:rPr>
      </w:pPr>
    </w:p>
    <w:p w14:paraId="40697C4D" w14:textId="3AA961F7" w:rsidR="00B82800" w:rsidRPr="00AF6E59" w:rsidRDefault="004D2D6E" w:rsidP="00AF6E59">
      <w:pPr>
        <w:pStyle w:val="paragraph"/>
        <w:spacing w:before="0" w:beforeAutospacing="0" w:after="0" w:afterAutospacing="0"/>
        <w:jc w:val="both"/>
        <w:textAlignment w:val="baseline"/>
        <w:rPr>
          <w:rFonts w:ascii="Arial" w:eastAsia="Calibri" w:hAnsi="Arial" w:cs="Arial"/>
          <w:color w:val="0F4761"/>
          <w:sz w:val="22"/>
          <w:szCs w:val="22"/>
        </w:rPr>
      </w:pPr>
      <w:r>
        <w:rPr>
          <w:rStyle w:val="normaltextrun"/>
          <w:rFonts w:ascii="Arial" w:eastAsia="Arial" w:hAnsi="Arial" w:cs="Arial"/>
          <w:color w:val="0F4761"/>
          <w:sz w:val="22"/>
          <w:szCs w:val="22"/>
          <w:lang w:val="cy-GB"/>
        </w:rPr>
        <w:t>Canllawiau Cenedlaethol ac adnoddau  </w:t>
      </w:r>
      <w:bookmarkStart w:id="5" w:name="_Hlk163639688"/>
      <w:r w:rsidR="00925962" w:rsidRPr="00E02FB2">
        <w:rPr>
          <w:rStyle w:val="normaltextrun"/>
          <w:rFonts w:ascii="Arial" w:eastAsia="Arial" w:hAnsi="Arial" w:cs="Arial"/>
          <w:i/>
          <w:iCs/>
          <w:color w:val="0F4761"/>
          <w:sz w:val="22"/>
          <w:szCs w:val="22"/>
          <w:lang w:val="cy-GB"/>
        </w:rPr>
        <w:t>(rhai dolennau ar gael yn Saesneg yn unig)</w:t>
      </w:r>
      <w:bookmarkEnd w:id="5"/>
    </w:p>
    <w:p w14:paraId="29D26B9E" w14:textId="199E0B78" w:rsidR="0086375B" w:rsidRPr="00925962" w:rsidRDefault="004D2D6E" w:rsidP="00AF6E59">
      <w:pPr>
        <w:pStyle w:val="paragraph"/>
        <w:numPr>
          <w:ilvl w:val="0"/>
          <w:numId w:val="12"/>
        </w:numPr>
        <w:spacing w:before="0" w:beforeAutospacing="0" w:after="0" w:afterAutospacing="0"/>
        <w:jc w:val="both"/>
        <w:textAlignment w:val="baseline"/>
        <w:rPr>
          <w:rFonts w:ascii="Arial" w:eastAsia="Calibri" w:hAnsi="Arial" w:cs="Arial"/>
          <w:sz w:val="22"/>
          <w:szCs w:val="22"/>
        </w:rPr>
      </w:pPr>
      <w:r w:rsidRPr="00925962">
        <w:rPr>
          <w:rFonts w:ascii="Arial" w:eastAsia="Arial" w:hAnsi="Arial" w:cs="Arial"/>
          <w:sz w:val="22"/>
          <w:szCs w:val="22"/>
          <w:lang w:val="cy-GB"/>
        </w:rPr>
        <w:t xml:space="preserve">Llywodraeth Cymru – </w:t>
      </w:r>
      <w:hyperlink r:id="rId15">
        <w:r w:rsidRPr="00925962">
          <w:rPr>
            <w:rFonts w:ascii="Arial" w:eastAsia="Arial" w:hAnsi="Arial" w:cs="Arial"/>
            <w:sz w:val="22"/>
            <w:szCs w:val="22"/>
            <w:u w:val="single"/>
            <w:lang w:val="cy-GB"/>
          </w:rPr>
          <w:t>Codi Llais heb Ofn – Fframwaith ar gyfer y GIG yng Nghymru</w:t>
        </w:r>
      </w:hyperlink>
      <w:r w:rsidRPr="00925962">
        <w:rPr>
          <w:rFonts w:ascii="Arial" w:eastAsia="Arial" w:hAnsi="Arial" w:cs="Arial"/>
          <w:sz w:val="22"/>
          <w:szCs w:val="22"/>
          <w:lang w:val="cy-GB"/>
        </w:rPr>
        <w:t xml:space="preserve"> 2023</w:t>
      </w:r>
    </w:p>
    <w:p w14:paraId="0877577B" w14:textId="2084E19D" w:rsidR="00B82800" w:rsidRPr="00925962" w:rsidRDefault="004D2D6E" w:rsidP="00AF6E59">
      <w:pPr>
        <w:pStyle w:val="paragraph"/>
        <w:numPr>
          <w:ilvl w:val="0"/>
          <w:numId w:val="12"/>
        </w:numPr>
        <w:spacing w:before="0" w:beforeAutospacing="0" w:after="0" w:afterAutospacing="0"/>
        <w:jc w:val="both"/>
        <w:textAlignment w:val="baseline"/>
        <w:rPr>
          <w:rFonts w:ascii="Arial" w:eastAsia="Calibri" w:hAnsi="Arial" w:cs="Arial"/>
          <w:sz w:val="22"/>
          <w:szCs w:val="22"/>
        </w:rPr>
      </w:pPr>
      <w:r w:rsidRPr="00925962">
        <w:rPr>
          <w:rFonts w:ascii="Arial" w:eastAsia="Arial" w:hAnsi="Arial" w:cs="Arial"/>
          <w:sz w:val="22"/>
          <w:szCs w:val="22"/>
          <w:lang w:val="cy-GB"/>
        </w:rPr>
        <w:t>AGIC –</w:t>
      </w:r>
      <w:hyperlink r:id="rId16">
        <w:r w:rsidRPr="00925962">
          <w:rPr>
            <w:rFonts w:ascii="Arial" w:eastAsia="Arial" w:hAnsi="Arial" w:cs="Arial"/>
            <w:sz w:val="22"/>
            <w:szCs w:val="22"/>
            <w:u w:val="single"/>
            <w:lang w:val="cy-GB"/>
          </w:rPr>
          <w:t xml:space="preserve"> Chwythu'r Chwiban – Codi Pryderon am Ofal Iechyd yng Nghymru</w:t>
        </w:r>
      </w:hyperlink>
      <w:r w:rsidRPr="00925962">
        <w:rPr>
          <w:rFonts w:ascii="Arial" w:eastAsia="Arial" w:hAnsi="Arial" w:cs="Arial"/>
          <w:sz w:val="22"/>
          <w:szCs w:val="22"/>
          <w:lang w:val="cy-GB"/>
        </w:rPr>
        <w:t xml:space="preserve"> -  </w:t>
      </w:r>
    </w:p>
    <w:p w14:paraId="6563BD4F" w14:textId="10479BEA" w:rsidR="00AD5332" w:rsidRPr="00925962" w:rsidRDefault="004D2D6E" w:rsidP="00AF6E59">
      <w:pPr>
        <w:pStyle w:val="paragraph"/>
        <w:numPr>
          <w:ilvl w:val="0"/>
          <w:numId w:val="12"/>
        </w:numPr>
        <w:spacing w:before="0" w:beforeAutospacing="0" w:after="0" w:afterAutospacing="0"/>
        <w:jc w:val="both"/>
        <w:textAlignment w:val="baseline"/>
        <w:rPr>
          <w:rFonts w:ascii="Arial" w:eastAsia="Calibri" w:hAnsi="Arial" w:cs="Arial"/>
          <w:sz w:val="22"/>
          <w:szCs w:val="22"/>
        </w:rPr>
      </w:pPr>
      <w:r w:rsidRPr="00925962">
        <w:rPr>
          <w:rFonts w:ascii="Arial" w:eastAsia="Arial" w:hAnsi="Arial" w:cs="Arial"/>
          <w:sz w:val="22"/>
          <w:szCs w:val="22"/>
          <w:lang w:val="cy-GB"/>
        </w:rPr>
        <w:t xml:space="preserve">Llywodraeth Cymru - </w:t>
      </w:r>
      <w:hyperlink r:id="rId17">
        <w:r w:rsidRPr="00925962">
          <w:rPr>
            <w:rFonts w:ascii="Arial" w:eastAsia="Arial" w:hAnsi="Arial" w:cs="Arial"/>
            <w:sz w:val="22"/>
            <w:szCs w:val="22"/>
            <w:u w:val="single"/>
            <w:lang w:val="cy-GB"/>
          </w:rPr>
          <w:t>Dyletswydd Gonestrwydd y GIG</w:t>
        </w:r>
      </w:hyperlink>
    </w:p>
    <w:p w14:paraId="3E625F4F" w14:textId="3FC15FBD" w:rsidR="00AD5332" w:rsidRPr="00925962" w:rsidRDefault="004D2D6E" w:rsidP="00AF6E59">
      <w:pPr>
        <w:pStyle w:val="paragraph"/>
        <w:numPr>
          <w:ilvl w:val="0"/>
          <w:numId w:val="12"/>
        </w:numPr>
        <w:spacing w:before="0" w:beforeAutospacing="0" w:after="0" w:afterAutospacing="0"/>
        <w:jc w:val="both"/>
        <w:textAlignment w:val="baseline"/>
        <w:rPr>
          <w:rFonts w:ascii="Arial" w:eastAsia="Calibri" w:hAnsi="Arial" w:cs="Arial"/>
          <w:sz w:val="22"/>
          <w:szCs w:val="22"/>
        </w:rPr>
      </w:pPr>
      <w:r w:rsidRPr="00925962">
        <w:rPr>
          <w:rFonts w:ascii="Arial" w:eastAsia="Arial" w:hAnsi="Arial" w:cs="Arial"/>
          <w:sz w:val="22"/>
          <w:szCs w:val="22"/>
          <w:lang w:val="cy-GB"/>
        </w:rPr>
        <w:t xml:space="preserve">Iechyd Cyhoeddus Cymru - </w:t>
      </w:r>
      <w:hyperlink r:id="rId18">
        <w:r w:rsidRPr="00925962">
          <w:rPr>
            <w:rFonts w:ascii="Arial" w:eastAsia="Arial" w:hAnsi="Arial" w:cs="Arial"/>
            <w:sz w:val="22"/>
            <w:szCs w:val="22"/>
            <w:u w:val="single"/>
            <w:lang w:val="cy-GB"/>
          </w:rPr>
          <w:t>PRUDiC (Ymateb Gweithdrefnol i Farwolaethau Annisgwyl yn Ystod Plentyndod</w:t>
        </w:r>
      </w:hyperlink>
      <w:r w:rsidRPr="00925962">
        <w:rPr>
          <w:rFonts w:ascii="Arial" w:eastAsia="Arial" w:hAnsi="Arial" w:cs="Arial"/>
          <w:sz w:val="22"/>
          <w:szCs w:val="22"/>
          <w:lang w:val="cy-GB"/>
        </w:rPr>
        <w:t>)</w:t>
      </w:r>
    </w:p>
    <w:p w14:paraId="26BEEAE9" w14:textId="0A4931E6" w:rsidR="00B82800" w:rsidRPr="00925962" w:rsidRDefault="004D2D6E" w:rsidP="00925962">
      <w:pPr>
        <w:pStyle w:val="paragraph"/>
        <w:numPr>
          <w:ilvl w:val="0"/>
          <w:numId w:val="12"/>
        </w:numPr>
        <w:spacing w:before="0" w:beforeAutospacing="0" w:after="0" w:afterAutospacing="0"/>
        <w:jc w:val="both"/>
        <w:textAlignment w:val="baseline"/>
        <w:rPr>
          <w:rFonts w:ascii="Arial" w:eastAsia="Calibri" w:hAnsi="Arial" w:cs="Arial"/>
          <w:sz w:val="22"/>
          <w:szCs w:val="22"/>
        </w:rPr>
      </w:pPr>
      <w:r w:rsidRPr="00925962">
        <w:rPr>
          <w:rFonts w:ascii="Arial" w:eastAsia="Arial" w:hAnsi="Arial" w:cs="Arial"/>
          <w:sz w:val="22"/>
          <w:szCs w:val="22"/>
          <w:lang w:val="cy-GB"/>
        </w:rPr>
        <w:t>Bwrdd Iechyd Cwm Tâf Morgannwg –</w:t>
      </w:r>
      <w:hyperlink r:id="rId19">
        <w:r w:rsidRPr="00925962">
          <w:rPr>
            <w:rFonts w:ascii="Arial" w:eastAsia="Arial" w:hAnsi="Arial" w:cs="Arial"/>
            <w:sz w:val="22"/>
            <w:szCs w:val="22"/>
            <w:u w:val="single"/>
            <w:lang w:val="cy-GB"/>
          </w:rPr>
          <w:t xml:space="preserve"> Dysgu o Adolygiadau Marwolaethau</w:t>
        </w:r>
      </w:hyperlink>
    </w:p>
    <w:p w14:paraId="25235481" w14:textId="77777777" w:rsidR="00925962" w:rsidRPr="00AF6E59" w:rsidRDefault="00925962" w:rsidP="00925962">
      <w:pPr>
        <w:pStyle w:val="paragraph"/>
        <w:spacing w:before="0" w:beforeAutospacing="0" w:after="0" w:afterAutospacing="0"/>
        <w:ind w:left="720"/>
        <w:jc w:val="both"/>
        <w:textAlignment w:val="baseline"/>
        <w:rPr>
          <w:rFonts w:ascii="Arial" w:eastAsia="Calibri" w:hAnsi="Arial" w:cs="Arial"/>
          <w:sz w:val="22"/>
          <w:szCs w:val="22"/>
        </w:rPr>
      </w:pPr>
    </w:p>
    <w:p w14:paraId="0546B5C7" w14:textId="77777777" w:rsidR="00B82800" w:rsidRPr="00AF6E59" w:rsidRDefault="004D2D6E" w:rsidP="009F05BD">
      <w:pPr>
        <w:pStyle w:val="Heading3"/>
        <w:rPr>
          <w:rFonts w:eastAsia="Calibri"/>
        </w:rPr>
      </w:pPr>
      <w:r>
        <w:rPr>
          <w:rStyle w:val="normaltextrun"/>
          <w:rFonts w:ascii="Arial" w:eastAsia="Arial" w:hAnsi="Arial" w:cs="Arial"/>
          <w:color w:val="0F4761"/>
          <w:sz w:val="22"/>
          <w:szCs w:val="22"/>
          <w:lang w:val="cy-GB"/>
        </w:rPr>
        <w:t>Dogfennau enghreifftiol a gyflwynwyd gan bractisau yng Nghymru </w:t>
      </w:r>
    </w:p>
    <w:p w14:paraId="06266573" w14:textId="19CB08B7" w:rsidR="00C16A83" w:rsidRPr="00925962" w:rsidRDefault="004D2D6E" w:rsidP="00925962">
      <w:pPr>
        <w:pStyle w:val="paragraph"/>
        <w:spacing w:before="0" w:beforeAutospacing="0" w:after="0" w:afterAutospacing="0"/>
        <w:jc w:val="both"/>
        <w:textAlignment w:val="baseline"/>
        <w:rPr>
          <w:rFonts w:ascii="Arial" w:eastAsia="Calibri" w:hAnsi="Arial" w:cs="Arial"/>
          <w:sz w:val="22"/>
          <w:szCs w:val="22"/>
        </w:rPr>
      </w:pPr>
      <w:r w:rsidRPr="00AF6E59">
        <w:rPr>
          <w:rFonts w:ascii="Arial" w:hAnsi="Arial" w:cs="Arial"/>
          <w:noProof/>
          <w:color w:val="2B579A"/>
          <w:sz w:val="22"/>
          <w:szCs w:val="22"/>
          <w:shd w:val="clear" w:color="auto" w:fill="E6E6E6"/>
        </w:rPr>
        <w:drawing>
          <wp:inline distT="0" distB="0" distL="0" distR="0" wp14:anchorId="2E3EDC59" wp14:editId="3C98041F">
            <wp:extent cx="446183" cy="446183"/>
            <wp:effectExtent l="0" t="0" r="0" b="0"/>
            <wp:docPr id="1759790703" name="Picture 1" descr="Dragon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9790703" name="Picture 1"/>
                    <pic:cNvPicPr/>
                  </pic:nvPicPr>
                  <pic:blipFill>
                    <a:blip r:embed="rId20" cstate="print">
                      <a:extLst>
                        <a:ext uri="{28A0092B-C50C-407E-A947-70E740481C1C}">
                          <a14:useLocalDpi xmlns:a14="http://schemas.microsoft.com/office/drawing/2010/main" val="0"/>
                        </a:ext>
                      </a:extLst>
                    </a:blip>
                    <a:stretch>
                      <a:fillRect/>
                    </a:stretch>
                  </pic:blipFill>
                  <pic:spPr>
                    <a:xfrm>
                      <a:off x="0" y="0"/>
                      <a:ext cx="446183" cy="446183"/>
                    </a:xfrm>
                    <a:prstGeom prst="rect">
                      <a:avLst/>
                    </a:prstGeom>
                  </pic:spPr>
                </pic:pic>
              </a:graphicData>
            </a:graphic>
          </wp:inline>
        </w:drawing>
      </w:r>
      <w:r>
        <w:rPr>
          <w:rStyle w:val="normaltextrun"/>
          <w:rFonts w:ascii="Arial" w:eastAsia="Arial" w:hAnsi="Arial" w:cs="Arial"/>
          <w:sz w:val="22"/>
          <w:szCs w:val="22"/>
          <w:lang w:val="cy-GB"/>
        </w:rPr>
        <w:t>  </w:t>
      </w:r>
    </w:p>
    <w:sectPr w:rsidR="00C16A83" w:rsidRPr="00925962" w:rsidSect="00925962">
      <w:footerReference w:type="default" r:id="rId21"/>
      <w:headerReference w:type="first" r:id="rId22"/>
      <w:footerReference w:type="first" r:id="rId23"/>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68A26E" w14:textId="77777777" w:rsidR="004D2D6E" w:rsidRDefault="004D2D6E">
      <w:pPr>
        <w:spacing w:after="0" w:line="240" w:lineRule="auto"/>
      </w:pPr>
      <w:r>
        <w:separator/>
      </w:r>
    </w:p>
  </w:endnote>
  <w:endnote w:type="continuationSeparator" w:id="0">
    <w:p w14:paraId="5C5EC043" w14:textId="77777777" w:rsidR="004D2D6E" w:rsidRDefault="004D2D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45839611"/>
      <w:docPartObj>
        <w:docPartGallery w:val="Page Numbers (Bottom of Page)"/>
        <w:docPartUnique/>
      </w:docPartObj>
    </w:sdtPr>
    <w:sdtEndPr>
      <w:rPr>
        <w:rFonts w:ascii="Arial" w:hAnsi="Arial" w:cs="Arial"/>
        <w:noProof/>
      </w:rPr>
    </w:sdtEndPr>
    <w:sdtContent>
      <w:p w14:paraId="0709D194" w14:textId="557B29D8" w:rsidR="00925962" w:rsidRPr="00925962" w:rsidRDefault="00925962" w:rsidP="0063662E">
        <w:pPr>
          <w:spacing w:after="0" w:line="240" w:lineRule="auto"/>
          <w:jc w:val="both"/>
          <w:rPr>
            <w:rFonts w:ascii="Arial" w:hAnsi="Arial" w:cs="Arial"/>
          </w:rPr>
        </w:pPr>
        <w:r w:rsidRPr="00925962">
          <w:rPr>
            <w:rStyle w:val="Strong"/>
            <w:rFonts w:ascii="Arial" w:hAnsi="Arial" w:cs="Arial"/>
            <w:b w:val="0"/>
            <w:bCs w:val="0"/>
            <w:sz w:val="20"/>
            <w:szCs w:val="20"/>
          </w:rPr>
          <w:t>PENNOD 3 – DIWYLLIANT</w:t>
        </w:r>
        <w:r w:rsidRPr="00925962">
          <w:rPr>
            <w:rStyle w:val="Strong"/>
            <w:rFonts w:ascii="Arial" w:hAnsi="Arial" w:cs="Arial"/>
            <w:b w:val="0"/>
            <w:bCs w:val="0"/>
            <w:i/>
            <w:iCs/>
            <w:sz w:val="20"/>
            <w:szCs w:val="20"/>
          </w:rPr>
          <w:t xml:space="preserve"> Er mwyn cynnal rheolaeth ar y fersiwn, peidiwch ag argraffu nac arbed yn lleol oherwydd gall y cynnwys newid. </w:t>
        </w:r>
        <w:r w:rsidR="0063662E">
          <w:rPr>
            <w:rStyle w:val="Strong"/>
            <w:rFonts w:ascii="Arial" w:hAnsi="Arial" w:cs="Arial"/>
            <w:b w:val="0"/>
            <w:bCs w:val="0"/>
            <w:i/>
            <w:iCs/>
            <w:sz w:val="20"/>
            <w:szCs w:val="20"/>
          </w:rPr>
          <w:t>This document is available in English</w:t>
        </w:r>
        <w:r w:rsidR="0063662E" w:rsidRPr="00925962">
          <w:rPr>
            <w:rStyle w:val="Strong"/>
            <w:rFonts w:ascii="Arial" w:hAnsi="Arial" w:cs="Arial"/>
            <w:b w:val="0"/>
            <w:bCs w:val="0"/>
            <w:i/>
            <w:iCs/>
            <w:sz w:val="20"/>
            <w:szCs w:val="20"/>
          </w:rPr>
          <w:t>.</w:t>
        </w:r>
        <w:r w:rsidR="0063662E">
          <w:rPr>
            <w:rStyle w:val="Strong"/>
            <w:rFonts w:ascii="Arial" w:hAnsi="Arial" w:cs="Arial"/>
            <w:b w:val="0"/>
            <w:bCs w:val="0"/>
            <w:i/>
            <w:iCs/>
            <w:sz w:val="20"/>
            <w:szCs w:val="20"/>
          </w:rPr>
          <w:tab/>
        </w:r>
        <w:r w:rsidR="0063662E">
          <w:rPr>
            <w:rStyle w:val="Strong"/>
            <w:rFonts w:ascii="Arial" w:hAnsi="Arial" w:cs="Arial"/>
            <w:b w:val="0"/>
            <w:bCs w:val="0"/>
            <w:i/>
            <w:iCs/>
            <w:sz w:val="20"/>
            <w:szCs w:val="20"/>
          </w:rPr>
          <w:tab/>
        </w:r>
        <w:r w:rsidR="0063662E">
          <w:rPr>
            <w:rStyle w:val="Strong"/>
            <w:rFonts w:ascii="Arial" w:hAnsi="Arial" w:cs="Arial"/>
            <w:b w:val="0"/>
            <w:bCs w:val="0"/>
            <w:i/>
            <w:iCs/>
            <w:sz w:val="20"/>
            <w:szCs w:val="20"/>
          </w:rPr>
          <w:tab/>
        </w:r>
        <w:r w:rsidRPr="00925962">
          <w:rPr>
            <w:rStyle w:val="Strong"/>
            <w:rFonts w:ascii="Arial" w:hAnsi="Arial" w:cs="Arial"/>
            <w:b w:val="0"/>
            <w:bCs w:val="0"/>
            <w:i/>
            <w:iCs/>
            <w:sz w:val="20"/>
            <w:szCs w:val="20"/>
          </w:rPr>
          <w:t xml:space="preserve"> </w:t>
        </w:r>
        <w:r w:rsidRPr="00925962">
          <w:rPr>
            <w:rFonts w:ascii="Arial" w:hAnsi="Arial" w:cs="Arial"/>
          </w:rPr>
          <w:fldChar w:fldCharType="begin"/>
        </w:r>
        <w:r w:rsidRPr="00925962">
          <w:rPr>
            <w:rFonts w:ascii="Arial" w:hAnsi="Arial" w:cs="Arial"/>
          </w:rPr>
          <w:instrText xml:space="preserve"> PAGE   \* MERGEFORMAT </w:instrText>
        </w:r>
        <w:r w:rsidRPr="00925962">
          <w:rPr>
            <w:rFonts w:ascii="Arial" w:hAnsi="Arial" w:cs="Arial"/>
          </w:rPr>
          <w:fldChar w:fldCharType="separate"/>
        </w:r>
        <w:r w:rsidRPr="00925962">
          <w:rPr>
            <w:rFonts w:ascii="Arial" w:hAnsi="Arial" w:cs="Arial"/>
            <w:noProof/>
          </w:rPr>
          <w:t>2</w:t>
        </w:r>
        <w:r w:rsidRPr="00925962">
          <w:rPr>
            <w:rFonts w:ascii="Arial" w:hAnsi="Arial" w:cs="Arial"/>
            <w:noProof/>
          </w:rPr>
          <w:fldChar w:fldCharType="end"/>
        </w:r>
      </w:p>
    </w:sdtContent>
  </w:sdt>
  <w:p w14:paraId="5CCFA5B2" w14:textId="77777777" w:rsidR="00925962" w:rsidRDefault="0092596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3E9CCE" w14:textId="35FC3F67" w:rsidR="004225E2" w:rsidRPr="00925962" w:rsidRDefault="004225E2" w:rsidP="004225E2">
    <w:pPr>
      <w:spacing w:after="0" w:line="240" w:lineRule="auto"/>
      <w:jc w:val="both"/>
      <w:rPr>
        <w:rStyle w:val="Strong"/>
        <w:rFonts w:ascii="Arial" w:hAnsi="Arial" w:cs="Arial"/>
        <w:b w:val="0"/>
        <w:bCs w:val="0"/>
        <w:i/>
        <w:iCs/>
        <w:sz w:val="20"/>
        <w:szCs w:val="20"/>
      </w:rPr>
    </w:pPr>
    <w:r w:rsidRPr="00925962">
      <w:rPr>
        <w:rStyle w:val="Strong"/>
        <w:rFonts w:ascii="Arial" w:hAnsi="Arial" w:cs="Arial"/>
        <w:b w:val="0"/>
        <w:bCs w:val="0"/>
        <w:sz w:val="20"/>
        <w:szCs w:val="20"/>
      </w:rPr>
      <w:t>PENNOD 3 – DIWYLLIANT</w:t>
    </w:r>
    <w:r w:rsidRPr="00925962">
      <w:rPr>
        <w:rStyle w:val="Strong"/>
        <w:rFonts w:ascii="Arial" w:hAnsi="Arial" w:cs="Arial"/>
        <w:b w:val="0"/>
        <w:bCs w:val="0"/>
        <w:i/>
        <w:iCs/>
        <w:sz w:val="20"/>
        <w:szCs w:val="20"/>
      </w:rPr>
      <w:t xml:space="preserve"> Er mwyn cynnal rheolaeth ar y fersiwn, peidiwch ag argraffu nac arbed yn lleol oherwydd gall y cynnwys newid. </w:t>
    </w:r>
    <w:r w:rsidR="0063662E">
      <w:rPr>
        <w:rStyle w:val="Strong"/>
        <w:rFonts w:ascii="Arial" w:hAnsi="Arial" w:cs="Arial"/>
        <w:b w:val="0"/>
        <w:bCs w:val="0"/>
        <w:i/>
        <w:iCs/>
        <w:sz w:val="20"/>
        <w:szCs w:val="20"/>
      </w:rPr>
      <w:t>This document is available in English</w:t>
    </w:r>
    <w:r w:rsidRPr="00925962">
      <w:rPr>
        <w:rStyle w:val="Strong"/>
        <w:rFonts w:ascii="Arial" w:hAnsi="Arial" w:cs="Arial"/>
        <w:b w:val="0"/>
        <w:bCs w:val="0"/>
        <w:i/>
        <w:iCs/>
        <w:sz w:val="20"/>
        <w:szCs w:val="20"/>
      </w:rPr>
      <w:t>.</w:t>
    </w:r>
    <w:r w:rsidR="0063662E">
      <w:rPr>
        <w:rStyle w:val="Strong"/>
        <w:rFonts w:ascii="Arial" w:hAnsi="Arial" w:cs="Arial"/>
        <w:b w:val="0"/>
        <w:bCs w:val="0"/>
        <w:i/>
        <w:iCs/>
        <w:sz w:val="20"/>
        <w:szCs w:val="20"/>
      </w:rPr>
      <w:tab/>
    </w:r>
    <w:r w:rsidR="0063662E">
      <w:rPr>
        <w:rStyle w:val="Strong"/>
        <w:rFonts w:ascii="Arial" w:hAnsi="Arial" w:cs="Arial"/>
        <w:b w:val="0"/>
        <w:bCs w:val="0"/>
        <w:i/>
        <w:iCs/>
        <w:sz w:val="20"/>
        <w:szCs w:val="20"/>
      </w:rPr>
      <w:tab/>
    </w:r>
    <w:r w:rsidR="0063662E">
      <w:rPr>
        <w:rStyle w:val="Strong"/>
        <w:rFonts w:ascii="Arial" w:hAnsi="Arial" w:cs="Arial"/>
        <w:b w:val="0"/>
        <w:bCs w:val="0"/>
        <w:i/>
        <w:iCs/>
        <w:sz w:val="20"/>
        <w:szCs w:val="20"/>
      </w:rPr>
      <w:tab/>
    </w:r>
    <w:r w:rsidR="0063662E" w:rsidRPr="0063662E">
      <w:rPr>
        <w:rStyle w:val="Strong"/>
        <w:rFonts w:ascii="Arial" w:hAnsi="Arial" w:cs="Arial"/>
        <w:b w:val="0"/>
        <w:bCs w:val="0"/>
      </w:rPr>
      <w:t>1</w:t>
    </w:r>
    <w:r w:rsidRPr="00925962">
      <w:rPr>
        <w:rStyle w:val="Strong"/>
        <w:rFonts w:ascii="Arial" w:hAnsi="Arial" w:cs="Arial"/>
        <w:b w:val="0"/>
        <w:bCs w:val="0"/>
        <w:i/>
        <w:iCs/>
        <w:sz w:val="20"/>
        <w:szCs w:val="20"/>
      </w:rPr>
      <w:t xml:space="preserve"> </w:t>
    </w:r>
  </w:p>
  <w:p w14:paraId="4E99D2BC" w14:textId="77777777" w:rsidR="004225E2" w:rsidRDefault="004225E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986084" w14:textId="77777777" w:rsidR="004D2D6E" w:rsidRDefault="004D2D6E">
      <w:pPr>
        <w:spacing w:after="0" w:line="240" w:lineRule="auto"/>
      </w:pPr>
      <w:r>
        <w:separator/>
      </w:r>
    </w:p>
  </w:footnote>
  <w:footnote w:type="continuationSeparator" w:id="0">
    <w:p w14:paraId="37AAF52C" w14:textId="77777777" w:rsidR="004D2D6E" w:rsidRDefault="004D2D6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72341D" w14:textId="3ECC349B" w:rsidR="0055629F" w:rsidRDefault="00925962">
    <w:pPr>
      <w:pStyle w:val="Header"/>
    </w:pPr>
    <w:r>
      <w:rPr>
        <w:noProof/>
      </w:rPr>
      <w:drawing>
        <wp:anchor distT="0" distB="0" distL="114300" distR="114300" simplePos="0" relativeHeight="251665408" behindDoc="0" locked="0" layoutInCell="1" allowOverlap="1" wp14:anchorId="3B0AFAD8" wp14:editId="0A0F41C7">
          <wp:simplePos x="0" y="0"/>
          <wp:positionH relativeFrom="column">
            <wp:posOffset>5686425</wp:posOffset>
          </wp:positionH>
          <wp:positionV relativeFrom="paragraph">
            <wp:posOffset>-440055</wp:posOffset>
          </wp:positionV>
          <wp:extent cx="781050" cy="78105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81050" cy="78105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3360" behindDoc="0" locked="0" layoutInCell="1" allowOverlap="1" wp14:anchorId="7486A37C" wp14:editId="6B008029">
          <wp:simplePos x="0" y="0"/>
          <wp:positionH relativeFrom="column">
            <wp:posOffset>2428875</wp:posOffset>
          </wp:positionH>
          <wp:positionV relativeFrom="paragraph">
            <wp:posOffset>-400685</wp:posOffset>
          </wp:positionV>
          <wp:extent cx="3032125" cy="719455"/>
          <wp:effectExtent l="0" t="0" r="0" b="4445"/>
          <wp:wrapNone/>
          <wp:docPr id="341696067" name="Picture 9" descr="A black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696067" name="Picture 9" descr="A black and white logo&#10;&#10;Description automatically generate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032125" cy="71945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45720" distB="45720" distL="114300" distR="114300" simplePos="0" relativeHeight="251661312" behindDoc="0" locked="0" layoutInCell="1" allowOverlap="1" wp14:anchorId="79E5285E" wp14:editId="4D75216B">
              <wp:simplePos x="0" y="0"/>
              <wp:positionH relativeFrom="column">
                <wp:posOffset>-904875</wp:posOffset>
              </wp:positionH>
              <wp:positionV relativeFrom="paragraph">
                <wp:posOffset>-450215</wp:posOffset>
              </wp:positionV>
              <wp:extent cx="3362325" cy="914400"/>
              <wp:effectExtent l="0" t="0" r="0"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2325" cy="914400"/>
                      </a:xfrm>
                      <a:prstGeom prst="rect">
                        <a:avLst/>
                      </a:prstGeom>
                      <a:noFill/>
                      <a:ln w="9525">
                        <a:noFill/>
                        <a:miter lim="800000"/>
                        <a:headEnd/>
                        <a:tailEnd/>
                      </a:ln>
                    </wps:spPr>
                    <wps:txbx>
                      <w:txbxContent>
                        <w:p w14:paraId="4A1ECFB8" w14:textId="77777777" w:rsidR="00925962" w:rsidRPr="006A4919" w:rsidRDefault="00925962" w:rsidP="00925962">
                          <w:pPr>
                            <w:pStyle w:val="Header"/>
                            <w:rPr>
                              <w:rFonts w:ascii="Arial" w:hAnsi="Arial" w:cs="Arial"/>
                              <w:b/>
                              <w:bCs/>
                              <w:color w:val="FFFFFF" w:themeColor="background1"/>
                              <w:sz w:val="32"/>
                              <w:szCs w:val="32"/>
                            </w:rPr>
                          </w:pPr>
                          <w:r w:rsidRPr="006A4919">
                            <w:rPr>
                              <w:rFonts w:ascii="Arial" w:eastAsia="Arial" w:hAnsi="Arial" w:cs="Arial"/>
                              <w:b/>
                              <w:bCs/>
                              <w:color w:val="FFFFFF" w:themeColor="background1"/>
                              <w:sz w:val="28"/>
                              <w:szCs w:val="28"/>
                              <w:lang w:val="cy-GB"/>
                            </w:rPr>
                            <w:t>Offeryn Hunanasesu Llywodraethu Clinigol Practisau Clinigol (OHLlCP)</w:t>
                          </w:r>
                        </w:p>
                        <w:p w14:paraId="1B13907A" w14:textId="77777777" w:rsidR="00925962" w:rsidRDefault="00925962" w:rsidP="00925962">
                          <w:pPr>
                            <w:pStyle w:val="Header"/>
                            <w:rPr>
                              <w:rFonts w:ascii="Arial" w:hAnsi="Arial" w:cs="Arial"/>
                              <w:b/>
                              <w:bCs/>
                              <w:color w:val="FFFFFF" w:themeColor="background1"/>
                              <w:sz w:val="28"/>
                              <w:szCs w:val="28"/>
                            </w:rPr>
                          </w:pPr>
                        </w:p>
                        <w:p w14:paraId="589A487F" w14:textId="77777777" w:rsidR="00925962" w:rsidRDefault="00925962" w:rsidP="00925962">
                          <w:pPr>
                            <w:pStyle w:val="Header"/>
                            <w:rPr>
                              <w:rFonts w:ascii="Arial" w:hAnsi="Arial" w:cs="Arial"/>
                              <w:b/>
                              <w:bCs/>
                              <w:color w:val="FFFFFF" w:themeColor="background1"/>
                              <w:sz w:val="28"/>
                              <w:szCs w:val="28"/>
                            </w:rPr>
                          </w:pPr>
                          <w:r>
                            <w:rPr>
                              <w:rFonts w:ascii="Arial" w:hAnsi="Arial" w:cs="Arial"/>
                              <w:b/>
                              <w:bCs/>
                              <w:color w:val="FFFFFF" w:themeColor="background1"/>
                              <w:sz w:val="28"/>
                              <w:szCs w:val="28"/>
                            </w:rPr>
                            <w:t>Pennod 3: Diwylliant</w:t>
                          </w:r>
                        </w:p>
                        <w:p w14:paraId="31DC2879" w14:textId="77777777" w:rsidR="00925962" w:rsidRDefault="00925962" w:rsidP="00925962">
                          <w:pPr>
                            <w:pStyle w:val="Header"/>
                            <w:rPr>
                              <w:rFonts w:ascii="Arial" w:hAnsi="Arial" w:cs="Arial"/>
                              <w:b/>
                              <w:bCs/>
                              <w:color w:val="FFFFFF" w:themeColor="background1"/>
                              <w:sz w:val="28"/>
                              <w:szCs w:val="28"/>
                            </w:rPr>
                          </w:pPr>
                        </w:p>
                        <w:p w14:paraId="660978DB" w14:textId="77777777" w:rsidR="00925962" w:rsidRPr="00C43EDC" w:rsidRDefault="00925962" w:rsidP="00925962">
                          <w:pPr>
                            <w:pStyle w:val="Header"/>
                            <w:rPr>
                              <w:rFonts w:ascii="Arial" w:hAnsi="Arial" w:cs="Arial"/>
                              <w:b/>
                              <w:bCs/>
                              <w:color w:val="FFFFFF" w:themeColor="background1"/>
                              <w:sz w:val="28"/>
                              <w:szCs w:val="28"/>
                            </w:rPr>
                          </w:pPr>
                        </w:p>
                        <w:p w14:paraId="146E4DAA" w14:textId="77777777" w:rsidR="00925962" w:rsidRPr="00C43EDC" w:rsidRDefault="00925962" w:rsidP="00925962">
                          <w:pPr>
                            <w:pStyle w:val="Header"/>
                            <w:rPr>
                              <w:rFonts w:ascii="Arial" w:hAnsi="Arial" w:cs="Arial"/>
                              <w:b/>
                              <w:bCs/>
                              <w:color w:val="FFFFFF" w:themeColor="background1"/>
                              <w:sz w:val="28"/>
                              <w:szCs w:val="28"/>
                            </w:rPr>
                          </w:pPr>
                          <w:r w:rsidRPr="00C43EDC">
                            <w:rPr>
                              <w:rFonts w:ascii="Arial" w:hAnsi="Arial" w:cs="Arial"/>
                              <w:b/>
                              <w:bCs/>
                              <w:color w:val="FFFFFF" w:themeColor="background1"/>
                              <w:sz w:val="28"/>
                              <w:szCs w:val="28"/>
                            </w:rPr>
                            <w:t>Chapter 1: Leadership</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9E5285E" id="_x0000_t202" coordsize="21600,21600" o:spt="202" path="m,l,21600r21600,l21600,xe">
              <v:stroke joinstyle="miter"/>
              <v:path gradientshapeok="t" o:connecttype="rect"/>
            </v:shapetype>
            <v:shape id="Text Box 2" o:spid="_x0000_s1026" type="#_x0000_t202" style="position:absolute;margin-left:-71.25pt;margin-top:-35.45pt;width:264.75pt;height:1in;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" filled="f" stroked="f">
              <v:textbox>
                <w:txbxContent>
                  <w:p w14:paraId="4A1ECFB8" w14:textId="77777777" w:rsidR="00925962" w:rsidRPr="006A4919" w:rsidRDefault="00925962" w:rsidP="00925962">
                    <w:pPr>
                      <w:pStyle w:val="Header"/>
                      <w:rPr>
                        <w:rFonts w:ascii="Arial" w:hAnsi="Arial" w:cs="Arial"/>
                        <w:b/>
                        <w:bCs/>
                        <w:color w:val="FFFFFF" w:themeColor="background1"/>
                        <w:sz w:val="32"/>
                        <w:szCs w:val="32"/>
                      </w:rPr>
                    </w:pPr>
                    <w:r w:rsidRPr="006A4919">
                      <w:rPr>
                        <w:rFonts w:ascii="Arial" w:eastAsia="Arial" w:hAnsi="Arial" w:cs="Arial"/>
                        <w:b/>
                        <w:bCs/>
                        <w:color w:val="FFFFFF" w:themeColor="background1"/>
                        <w:sz w:val="28"/>
                        <w:szCs w:val="28"/>
                        <w:lang w:val="cy-GB"/>
                      </w:rPr>
                      <w:t>Offeryn Hunanasesu Llywodraethu Clinigol Practisau Clinigol (OHLlCP)</w:t>
                    </w:r>
                  </w:p>
                  <w:p w14:paraId="1B13907A" w14:textId="77777777" w:rsidR="00925962" w:rsidRDefault="00925962" w:rsidP="00925962">
                    <w:pPr>
                      <w:pStyle w:val="Header"/>
                      <w:rPr>
                        <w:rFonts w:ascii="Arial" w:hAnsi="Arial" w:cs="Arial"/>
                        <w:b/>
                        <w:bCs/>
                        <w:color w:val="FFFFFF" w:themeColor="background1"/>
                        <w:sz w:val="28"/>
                        <w:szCs w:val="28"/>
                      </w:rPr>
                    </w:pPr>
                  </w:p>
                  <w:p w14:paraId="589A487F" w14:textId="77777777" w:rsidR="00925962" w:rsidRDefault="00925962" w:rsidP="00925962">
                    <w:pPr>
                      <w:pStyle w:val="Header"/>
                      <w:rPr>
                        <w:rFonts w:ascii="Arial" w:hAnsi="Arial" w:cs="Arial"/>
                        <w:b/>
                        <w:bCs/>
                        <w:color w:val="FFFFFF" w:themeColor="background1"/>
                        <w:sz w:val="28"/>
                        <w:szCs w:val="28"/>
                      </w:rPr>
                    </w:pPr>
                    <w:r>
                      <w:rPr>
                        <w:rFonts w:ascii="Arial" w:hAnsi="Arial" w:cs="Arial"/>
                        <w:b/>
                        <w:bCs/>
                        <w:color w:val="FFFFFF" w:themeColor="background1"/>
                        <w:sz w:val="28"/>
                        <w:szCs w:val="28"/>
                      </w:rPr>
                      <w:t>Pennod 3: Diwylliant</w:t>
                    </w:r>
                  </w:p>
                  <w:p w14:paraId="31DC2879" w14:textId="77777777" w:rsidR="00925962" w:rsidRDefault="00925962" w:rsidP="00925962">
                    <w:pPr>
                      <w:pStyle w:val="Header"/>
                      <w:rPr>
                        <w:rFonts w:ascii="Arial" w:hAnsi="Arial" w:cs="Arial"/>
                        <w:b/>
                        <w:bCs/>
                        <w:color w:val="FFFFFF" w:themeColor="background1"/>
                        <w:sz w:val="28"/>
                        <w:szCs w:val="28"/>
                      </w:rPr>
                    </w:pPr>
                  </w:p>
                  <w:p w14:paraId="660978DB" w14:textId="77777777" w:rsidR="00925962" w:rsidRPr="00C43EDC" w:rsidRDefault="00925962" w:rsidP="00925962">
                    <w:pPr>
                      <w:pStyle w:val="Header"/>
                      <w:rPr>
                        <w:rFonts w:ascii="Arial" w:hAnsi="Arial" w:cs="Arial"/>
                        <w:b/>
                        <w:bCs/>
                        <w:color w:val="FFFFFF" w:themeColor="background1"/>
                        <w:sz w:val="28"/>
                        <w:szCs w:val="28"/>
                      </w:rPr>
                    </w:pPr>
                  </w:p>
                  <w:p w14:paraId="146E4DAA" w14:textId="77777777" w:rsidR="00925962" w:rsidRPr="00C43EDC" w:rsidRDefault="00925962" w:rsidP="00925962">
                    <w:pPr>
                      <w:pStyle w:val="Header"/>
                      <w:rPr>
                        <w:rFonts w:ascii="Arial" w:hAnsi="Arial" w:cs="Arial"/>
                        <w:b/>
                        <w:bCs/>
                        <w:color w:val="FFFFFF" w:themeColor="background1"/>
                        <w:sz w:val="28"/>
                        <w:szCs w:val="28"/>
                      </w:rPr>
                    </w:pPr>
                    <w:r w:rsidRPr="00C43EDC">
                      <w:rPr>
                        <w:rFonts w:ascii="Arial" w:hAnsi="Arial" w:cs="Arial"/>
                        <w:b/>
                        <w:bCs/>
                        <w:color w:val="FFFFFF" w:themeColor="background1"/>
                        <w:sz w:val="28"/>
                        <w:szCs w:val="28"/>
                      </w:rPr>
                      <w:t>Chapter 1: Leadership</w:t>
                    </w:r>
                  </w:p>
                </w:txbxContent>
              </v:textbox>
            </v:shape>
          </w:pict>
        </mc:Fallback>
      </mc:AlternateContent>
    </w:r>
    <w:r>
      <w:rPr>
        <w:noProof/>
      </w:rPr>
      <w:drawing>
        <wp:anchor distT="0" distB="0" distL="114300" distR="114300" simplePos="0" relativeHeight="251659264" behindDoc="0" locked="0" layoutInCell="1" allowOverlap="1" wp14:anchorId="05164AA0" wp14:editId="3B33E432">
          <wp:simplePos x="0" y="0"/>
          <wp:positionH relativeFrom="page">
            <wp:posOffset>-180975</wp:posOffset>
          </wp:positionH>
          <wp:positionV relativeFrom="paragraph">
            <wp:posOffset>-438785</wp:posOffset>
          </wp:positionV>
          <wp:extent cx="7962900" cy="891155"/>
          <wp:effectExtent l="0" t="0" r="0" b="4445"/>
          <wp:wrapNone/>
          <wp:docPr id="2008560027" name="Picture 4" descr="A blue background with a curved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7022352" name="Picture 4" descr="A blue background with a curved line&#10;&#10;Description automatically generated"/>
                  <pic:cNvPicPr/>
                </pic:nvPicPr>
                <pic:blipFill>
                  <a:blip r:embed="rId3">
                    <a:extLst>
                      <a:ext uri="{28A0092B-C50C-407E-A947-70E740481C1C}">
                        <a14:useLocalDpi xmlns:a14="http://schemas.microsoft.com/office/drawing/2010/main" val="0"/>
                      </a:ext>
                    </a:extLst>
                  </a:blip>
                  <a:stretch>
                    <a:fillRect/>
                  </a:stretch>
                </pic:blipFill>
                <pic:spPr>
                  <a:xfrm>
                    <a:off x="0" y="0"/>
                    <a:ext cx="7962900" cy="89115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76405"/>
    <w:multiLevelType w:val="multilevel"/>
    <w:tmpl w:val="E522DB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3557AB2"/>
    <w:multiLevelType w:val="hybridMultilevel"/>
    <w:tmpl w:val="987C6DE8"/>
    <w:lvl w:ilvl="0" w:tplc="3940DB50">
      <w:start w:val="1"/>
      <w:numFmt w:val="bullet"/>
      <w:lvlText w:val=""/>
      <w:lvlJc w:val="left"/>
      <w:pPr>
        <w:ind w:left="720" w:hanging="360"/>
      </w:pPr>
      <w:rPr>
        <w:rFonts w:ascii="Symbol" w:hAnsi="Symbol" w:hint="default"/>
      </w:rPr>
    </w:lvl>
    <w:lvl w:ilvl="1" w:tplc="1EBEA558" w:tentative="1">
      <w:start w:val="1"/>
      <w:numFmt w:val="bullet"/>
      <w:lvlText w:val="o"/>
      <w:lvlJc w:val="left"/>
      <w:pPr>
        <w:ind w:left="1440" w:hanging="360"/>
      </w:pPr>
      <w:rPr>
        <w:rFonts w:ascii="Courier New" w:hAnsi="Courier New" w:cs="Courier New" w:hint="default"/>
      </w:rPr>
    </w:lvl>
    <w:lvl w:ilvl="2" w:tplc="A03CA480" w:tentative="1">
      <w:start w:val="1"/>
      <w:numFmt w:val="bullet"/>
      <w:lvlText w:val=""/>
      <w:lvlJc w:val="left"/>
      <w:pPr>
        <w:ind w:left="2160" w:hanging="360"/>
      </w:pPr>
      <w:rPr>
        <w:rFonts w:ascii="Wingdings" w:hAnsi="Wingdings" w:hint="default"/>
      </w:rPr>
    </w:lvl>
    <w:lvl w:ilvl="3" w:tplc="307E9BF6" w:tentative="1">
      <w:start w:val="1"/>
      <w:numFmt w:val="bullet"/>
      <w:lvlText w:val=""/>
      <w:lvlJc w:val="left"/>
      <w:pPr>
        <w:ind w:left="2880" w:hanging="360"/>
      </w:pPr>
      <w:rPr>
        <w:rFonts w:ascii="Symbol" w:hAnsi="Symbol" w:hint="default"/>
      </w:rPr>
    </w:lvl>
    <w:lvl w:ilvl="4" w:tplc="B05E8ED4" w:tentative="1">
      <w:start w:val="1"/>
      <w:numFmt w:val="bullet"/>
      <w:lvlText w:val="o"/>
      <w:lvlJc w:val="left"/>
      <w:pPr>
        <w:ind w:left="3600" w:hanging="360"/>
      </w:pPr>
      <w:rPr>
        <w:rFonts w:ascii="Courier New" w:hAnsi="Courier New" w:cs="Courier New" w:hint="default"/>
      </w:rPr>
    </w:lvl>
    <w:lvl w:ilvl="5" w:tplc="EF8A14B2" w:tentative="1">
      <w:start w:val="1"/>
      <w:numFmt w:val="bullet"/>
      <w:lvlText w:val=""/>
      <w:lvlJc w:val="left"/>
      <w:pPr>
        <w:ind w:left="4320" w:hanging="360"/>
      </w:pPr>
      <w:rPr>
        <w:rFonts w:ascii="Wingdings" w:hAnsi="Wingdings" w:hint="default"/>
      </w:rPr>
    </w:lvl>
    <w:lvl w:ilvl="6" w:tplc="3A68F7E8" w:tentative="1">
      <w:start w:val="1"/>
      <w:numFmt w:val="bullet"/>
      <w:lvlText w:val=""/>
      <w:lvlJc w:val="left"/>
      <w:pPr>
        <w:ind w:left="5040" w:hanging="360"/>
      </w:pPr>
      <w:rPr>
        <w:rFonts w:ascii="Symbol" w:hAnsi="Symbol" w:hint="default"/>
      </w:rPr>
    </w:lvl>
    <w:lvl w:ilvl="7" w:tplc="320EBDAE" w:tentative="1">
      <w:start w:val="1"/>
      <w:numFmt w:val="bullet"/>
      <w:lvlText w:val="o"/>
      <w:lvlJc w:val="left"/>
      <w:pPr>
        <w:ind w:left="5760" w:hanging="360"/>
      </w:pPr>
      <w:rPr>
        <w:rFonts w:ascii="Courier New" w:hAnsi="Courier New" w:cs="Courier New" w:hint="default"/>
      </w:rPr>
    </w:lvl>
    <w:lvl w:ilvl="8" w:tplc="49B2A8AC" w:tentative="1">
      <w:start w:val="1"/>
      <w:numFmt w:val="bullet"/>
      <w:lvlText w:val=""/>
      <w:lvlJc w:val="left"/>
      <w:pPr>
        <w:ind w:left="6480" w:hanging="360"/>
      </w:pPr>
      <w:rPr>
        <w:rFonts w:ascii="Wingdings" w:hAnsi="Wingdings" w:hint="default"/>
      </w:rPr>
    </w:lvl>
  </w:abstractNum>
  <w:abstractNum w:abstractNumId="2" w15:restartNumberingAfterBreak="0">
    <w:nsid w:val="042F3029"/>
    <w:multiLevelType w:val="hybridMultilevel"/>
    <w:tmpl w:val="8380595C"/>
    <w:lvl w:ilvl="0" w:tplc="1F36E434">
      <w:start w:val="1"/>
      <w:numFmt w:val="bullet"/>
      <w:lvlText w:val=""/>
      <w:lvlJc w:val="left"/>
      <w:pPr>
        <w:ind w:left="720" w:hanging="360"/>
      </w:pPr>
      <w:rPr>
        <w:rFonts w:ascii="Symbol" w:hAnsi="Symbol" w:hint="default"/>
      </w:rPr>
    </w:lvl>
    <w:lvl w:ilvl="1" w:tplc="4E824BDC" w:tentative="1">
      <w:start w:val="1"/>
      <w:numFmt w:val="bullet"/>
      <w:lvlText w:val="o"/>
      <w:lvlJc w:val="left"/>
      <w:pPr>
        <w:ind w:left="1440" w:hanging="360"/>
      </w:pPr>
      <w:rPr>
        <w:rFonts w:ascii="Courier New" w:hAnsi="Courier New" w:cs="Courier New" w:hint="default"/>
      </w:rPr>
    </w:lvl>
    <w:lvl w:ilvl="2" w:tplc="986A86C0" w:tentative="1">
      <w:start w:val="1"/>
      <w:numFmt w:val="bullet"/>
      <w:lvlText w:val=""/>
      <w:lvlJc w:val="left"/>
      <w:pPr>
        <w:ind w:left="2160" w:hanging="360"/>
      </w:pPr>
      <w:rPr>
        <w:rFonts w:ascii="Wingdings" w:hAnsi="Wingdings" w:hint="default"/>
      </w:rPr>
    </w:lvl>
    <w:lvl w:ilvl="3" w:tplc="10CCB6DA" w:tentative="1">
      <w:start w:val="1"/>
      <w:numFmt w:val="bullet"/>
      <w:lvlText w:val=""/>
      <w:lvlJc w:val="left"/>
      <w:pPr>
        <w:ind w:left="2880" w:hanging="360"/>
      </w:pPr>
      <w:rPr>
        <w:rFonts w:ascii="Symbol" w:hAnsi="Symbol" w:hint="default"/>
      </w:rPr>
    </w:lvl>
    <w:lvl w:ilvl="4" w:tplc="677EC916" w:tentative="1">
      <w:start w:val="1"/>
      <w:numFmt w:val="bullet"/>
      <w:lvlText w:val="o"/>
      <w:lvlJc w:val="left"/>
      <w:pPr>
        <w:ind w:left="3600" w:hanging="360"/>
      </w:pPr>
      <w:rPr>
        <w:rFonts w:ascii="Courier New" w:hAnsi="Courier New" w:cs="Courier New" w:hint="default"/>
      </w:rPr>
    </w:lvl>
    <w:lvl w:ilvl="5" w:tplc="D85245CE" w:tentative="1">
      <w:start w:val="1"/>
      <w:numFmt w:val="bullet"/>
      <w:lvlText w:val=""/>
      <w:lvlJc w:val="left"/>
      <w:pPr>
        <w:ind w:left="4320" w:hanging="360"/>
      </w:pPr>
      <w:rPr>
        <w:rFonts w:ascii="Wingdings" w:hAnsi="Wingdings" w:hint="default"/>
      </w:rPr>
    </w:lvl>
    <w:lvl w:ilvl="6" w:tplc="7764B4BC" w:tentative="1">
      <w:start w:val="1"/>
      <w:numFmt w:val="bullet"/>
      <w:lvlText w:val=""/>
      <w:lvlJc w:val="left"/>
      <w:pPr>
        <w:ind w:left="5040" w:hanging="360"/>
      </w:pPr>
      <w:rPr>
        <w:rFonts w:ascii="Symbol" w:hAnsi="Symbol" w:hint="default"/>
      </w:rPr>
    </w:lvl>
    <w:lvl w:ilvl="7" w:tplc="025CF180" w:tentative="1">
      <w:start w:val="1"/>
      <w:numFmt w:val="bullet"/>
      <w:lvlText w:val="o"/>
      <w:lvlJc w:val="left"/>
      <w:pPr>
        <w:ind w:left="5760" w:hanging="360"/>
      </w:pPr>
      <w:rPr>
        <w:rFonts w:ascii="Courier New" w:hAnsi="Courier New" w:cs="Courier New" w:hint="default"/>
      </w:rPr>
    </w:lvl>
    <w:lvl w:ilvl="8" w:tplc="45309378" w:tentative="1">
      <w:start w:val="1"/>
      <w:numFmt w:val="bullet"/>
      <w:lvlText w:val=""/>
      <w:lvlJc w:val="left"/>
      <w:pPr>
        <w:ind w:left="6480" w:hanging="360"/>
      </w:pPr>
      <w:rPr>
        <w:rFonts w:ascii="Wingdings" w:hAnsi="Wingdings" w:hint="default"/>
      </w:rPr>
    </w:lvl>
  </w:abstractNum>
  <w:abstractNum w:abstractNumId="3" w15:restartNumberingAfterBreak="0">
    <w:nsid w:val="07904F14"/>
    <w:multiLevelType w:val="multilevel"/>
    <w:tmpl w:val="304C3E7C"/>
    <w:lvl w:ilvl="0">
      <w:start w:val="1"/>
      <w:numFmt w:val="bullet"/>
      <w:lvlText w:val="o"/>
      <w:lvlJc w:val="left"/>
      <w:pPr>
        <w:tabs>
          <w:tab w:val="num" w:pos="720"/>
        </w:tabs>
        <w:ind w:left="720" w:hanging="360"/>
      </w:pPr>
      <w:rPr>
        <w:rFonts w:ascii="Courier New" w:hAnsi="Courier New" w:cs="Courier New"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83171FD"/>
    <w:multiLevelType w:val="hybridMultilevel"/>
    <w:tmpl w:val="B1EE6508"/>
    <w:lvl w:ilvl="0" w:tplc="37F62332">
      <w:start w:val="1"/>
      <w:numFmt w:val="bullet"/>
      <w:lvlText w:val=""/>
      <w:lvlJc w:val="left"/>
      <w:pPr>
        <w:ind w:left="720" w:hanging="360"/>
      </w:pPr>
      <w:rPr>
        <w:rFonts w:ascii="Symbol" w:hAnsi="Symbol" w:hint="default"/>
      </w:rPr>
    </w:lvl>
    <w:lvl w:ilvl="1" w:tplc="87040E30" w:tentative="1">
      <w:start w:val="1"/>
      <w:numFmt w:val="bullet"/>
      <w:lvlText w:val="o"/>
      <w:lvlJc w:val="left"/>
      <w:pPr>
        <w:ind w:left="1440" w:hanging="360"/>
      </w:pPr>
      <w:rPr>
        <w:rFonts w:ascii="Courier New" w:hAnsi="Courier New" w:cs="Courier New" w:hint="default"/>
      </w:rPr>
    </w:lvl>
    <w:lvl w:ilvl="2" w:tplc="8484337A" w:tentative="1">
      <w:start w:val="1"/>
      <w:numFmt w:val="bullet"/>
      <w:lvlText w:val=""/>
      <w:lvlJc w:val="left"/>
      <w:pPr>
        <w:ind w:left="2160" w:hanging="360"/>
      </w:pPr>
      <w:rPr>
        <w:rFonts w:ascii="Wingdings" w:hAnsi="Wingdings" w:hint="default"/>
      </w:rPr>
    </w:lvl>
    <w:lvl w:ilvl="3" w:tplc="4E7A0CC8" w:tentative="1">
      <w:start w:val="1"/>
      <w:numFmt w:val="bullet"/>
      <w:lvlText w:val=""/>
      <w:lvlJc w:val="left"/>
      <w:pPr>
        <w:ind w:left="2880" w:hanging="360"/>
      </w:pPr>
      <w:rPr>
        <w:rFonts w:ascii="Symbol" w:hAnsi="Symbol" w:hint="default"/>
      </w:rPr>
    </w:lvl>
    <w:lvl w:ilvl="4" w:tplc="AC560A82" w:tentative="1">
      <w:start w:val="1"/>
      <w:numFmt w:val="bullet"/>
      <w:lvlText w:val="o"/>
      <w:lvlJc w:val="left"/>
      <w:pPr>
        <w:ind w:left="3600" w:hanging="360"/>
      </w:pPr>
      <w:rPr>
        <w:rFonts w:ascii="Courier New" w:hAnsi="Courier New" w:cs="Courier New" w:hint="default"/>
      </w:rPr>
    </w:lvl>
    <w:lvl w:ilvl="5" w:tplc="685E6B88" w:tentative="1">
      <w:start w:val="1"/>
      <w:numFmt w:val="bullet"/>
      <w:lvlText w:val=""/>
      <w:lvlJc w:val="left"/>
      <w:pPr>
        <w:ind w:left="4320" w:hanging="360"/>
      </w:pPr>
      <w:rPr>
        <w:rFonts w:ascii="Wingdings" w:hAnsi="Wingdings" w:hint="default"/>
      </w:rPr>
    </w:lvl>
    <w:lvl w:ilvl="6" w:tplc="BD006214" w:tentative="1">
      <w:start w:val="1"/>
      <w:numFmt w:val="bullet"/>
      <w:lvlText w:val=""/>
      <w:lvlJc w:val="left"/>
      <w:pPr>
        <w:ind w:left="5040" w:hanging="360"/>
      </w:pPr>
      <w:rPr>
        <w:rFonts w:ascii="Symbol" w:hAnsi="Symbol" w:hint="default"/>
      </w:rPr>
    </w:lvl>
    <w:lvl w:ilvl="7" w:tplc="267E1340" w:tentative="1">
      <w:start w:val="1"/>
      <w:numFmt w:val="bullet"/>
      <w:lvlText w:val="o"/>
      <w:lvlJc w:val="left"/>
      <w:pPr>
        <w:ind w:left="5760" w:hanging="360"/>
      </w:pPr>
      <w:rPr>
        <w:rFonts w:ascii="Courier New" w:hAnsi="Courier New" w:cs="Courier New" w:hint="default"/>
      </w:rPr>
    </w:lvl>
    <w:lvl w:ilvl="8" w:tplc="C12EBD8E" w:tentative="1">
      <w:start w:val="1"/>
      <w:numFmt w:val="bullet"/>
      <w:lvlText w:val=""/>
      <w:lvlJc w:val="left"/>
      <w:pPr>
        <w:ind w:left="6480" w:hanging="360"/>
      </w:pPr>
      <w:rPr>
        <w:rFonts w:ascii="Wingdings" w:hAnsi="Wingdings" w:hint="default"/>
      </w:rPr>
    </w:lvl>
  </w:abstractNum>
  <w:abstractNum w:abstractNumId="5" w15:restartNumberingAfterBreak="0">
    <w:nsid w:val="0A88403D"/>
    <w:multiLevelType w:val="hybridMultilevel"/>
    <w:tmpl w:val="2DA45404"/>
    <w:lvl w:ilvl="0" w:tplc="1F4C2674">
      <w:start w:val="1"/>
      <w:numFmt w:val="bullet"/>
      <w:lvlText w:val=""/>
      <w:lvlJc w:val="left"/>
      <w:pPr>
        <w:ind w:left="720" w:hanging="360"/>
      </w:pPr>
      <w:rPr>
        <w:rFonts w:ascii="Wingdings" w:hAnsi="Wingdings" w:hint="default"/>
      </w:rPr>
    </w:lvl>
    <w:lvl w:ilvl="1" w:tplc="79760126">
      <w:start w:val="1"/>
      <w:numFmt w:val="bullet"/>
      <w:lvlText w:val="o"/>
      <w:lvlJc w:val="left"/>
      <w:pPr>
        <w:ind w:left="1440" w:hanging="360"/>
      </w:pPr>
      <w:rPr>
        <w:rFonts w:ascii="Courier New" w:hAnsi="Courier New" w:cs="Courier New" w:hint="default"/>
      </w:rPr>
    </w:lvl>
    <w:lvl w:ilvl="2" w:tplc="643491C4" w:tentative="1">
      <w:start w:val="1"/>
      <w:numFmt w:val="bullet"/>
      <w:lvlText w:val=""/>
      <w:lvlJc w:val="left"/>
      <w:pPr>
        <w:ind w:left="2160" w:hanging="360"/>
      </w:pPr>
      <w:rPr>
        <w:rFonts w:ascii="Wingdings" w:hAnsi="Wingdings" w:hint="default"/>
      </w:rPr>
    </w:lvl>
    <w:lvl w:ilvl="3" w:tplc="A4C249EE" w:tentative="1">
      <w:start w:val="1"/>
      <w:numFmt w:val="bullet"/>
      <w:lvlText w:val=""/>
      <w:lvlJc w:val="left"/>
      <w:pPr>
        <w:ind w:left="2880" w:hanging="360"/>
      </w:pPr>
      <w:rPr>
        <w:rFonts w:ascii="Symbol" w:hAnsi="Symbol" w:hint="default"/>
      </w:rPr>
    </w:lvl>
    <w:lvl w:ilvl="4" w:tplc="93628272" w:tentative="1">
      <w:start w:val="1"/>
      <w:numFmt w:val="bullet"/>
      <w:lvlText w:val="o"/>
      <w:lvlJc w:val="left"/>
      <w:pPr>
        <w:ind w:left="3600" w:hanging="360"/>
      </w:pPr>
      <w:rPr>
        <w:rFonts w:ascii="Courier New" w:hAnsi="Courier New" w:cs="Courier New" w:hint="default"/>
      </w:rPr>
    </w:lvl>
    <w:lvl w:ilvl="5" w:tplc="F4145652" w:tentative="1">
      <w:start w:val="1"/>
      <w:numFmt w:val="bullet"/>
      <w:lvlText w:val=""/>
      <w:lvlJc w:val="left"/>
      <w:pPr>
        <w:ind w:left="4320" w:hanging="360"/>
      </w:pPr>
      <w:rPr>
        <w:rFonts w:ascii="Wingdings" w:hAnsi="Wingdings" w:hint="default"/>
      </w:rPr>
    </w:lvl>
    <w:lvl w:ilvl="6" w:tplc="1F08BDEA" w:tentative="1">
      <w:start w:val="1"/>
      <w:numFmt w:val="bullet"/>
      <w:lvlText w:val=""/>
      <w:lvlJc w:val="left"/>
      <w:pPr>
        <w:ind w:left="5040" w:hanging="360"/>
      </w:pPr>
      <w:rPr>
        <w:rFonts w:ascii="Symbol" w:hAnsi="Symbol" w:hint="default"/>
      </w:rPr>
    </w:lvl>
    <w:lvl w:ilvl="7" w:tplc="71508160" w:tentative="1">
      <w:start w:val="1"/>
      <w:numFmt w:val="bullet"/>
      <w:lvlText w:val="o"/>
      <w:lvlJc w:val="left"/>
      <w:pPr>
        <w:ind w:left="5760" w:hanging="360"/>
      </w:pPr>
      <w:rPr>
        <w:rFonts w:ascii="Courier New" w:hAnsi="Courier New" w:cs="Courier New" w:hint="default"/>
      </w:rPr>
    </w:lvl>
    <w:lvl w:ilvl="8" w:tplc="B9E4E88E" w:tentative="1">
      <w:start w:val="1"/>
      <w:numFmt w:val="bullet"/>
      <w:lvlText w:val=""/>
      <w:lvlJc w:val="left"/>
      <w:pPr>
        <w:ind w:left="6480" w:hanging="360"/>
      </w:pPr>
      <w:rPr>
        <w:rFonts w:ascii="Wingdings" w:hAnsi="Wingdings" w:hint="default"/>
      </w:rPr>
    </w:lvl>
  </w:abstractNum>
  <w:abstractNum w:abstractNumId="6" w15:restartNumberingAfterBreak="0">
    <w:nsid w:val="0D5D590A"/>
    <w:multiLevelType w:val="hybridMultilevel"/>
    <w:tmpl w:val="1E9478EA"/>
    <w:lvl w:ilvl="0" w:tplc="D4BA9292">
      <w:start w:val="1"/>
      <w:numFmt w:val="bullet"/>
      <w:lvlText w:val=""/>
      <w:lvlJc w:val="left"/>
      <w:pPr>
        <w:ind w:left="675" w:hanging="360"/>
      </w:pPr>
      <w:rPr>
        <w:rFonts w:ascii="Symbol" w:hAnsi="Symbol" w:hint="default"/>
      </w:rPr>
    </w:lvl>
    <w:lvl w:ilvl="1" w:tplc="7D882766" w:tentative="1">
      <w:start w:val="1"/>
      <w:numFmt w:val="bullet"/>
      <w:lvlText w:val="o"/>
      <w:lvlJc w:val="left"/>
      <w:pPr>
        <w:ind w:left="1395" w:hanging="360"/>
      </w:pPr>
      <w:rPr>
        <w:rFonts w:ascii="Courier New" w:hAnsi="Courier New" w:cs="Courier New" w:hint="default"/>
      </w:rPr>
    </w:lvl>
    <w:lvl w:ilvl="2" w:tplc="CFEC2762" w:tentative="1">
      <w:start w:val="1"/>
      <w:numFmt w:val="bullet"/>
      <w:lvlText w:val=""/>
      <w:lvlJc w:val="left"/>
      <w:pPr>
        <w:ind w:left="2115" w:hanging="360"/>
      </w:pPr>
      <w:rPr>
        <w:rFonts w:ascii="Wingdings" w:hAnsi="Wingdings" w:hint="default"/>
      </w:rPr>
    </w:lvl>
    <w:lvl w:ilvl="3" w:tplc="657004AE" w:tentative="1">
      <w:start w:val="1"/>
      <w:numFmt w:val="bullet"/>
      <w:lvlText w:val=""/>
      <w:lvlJc w:val="left"/>
      <w:pPr>
        <w:ind w:left="2835" w:hanging="360"/>
      </w:pPr>
      <w:rPr>
        <w:rFonts w:ascii="Symbol" w:hAnsi="Symbol" w:hint="default"/>
      </w:rPr>
    </w:lvl>
    <w:lvl w:ilvl="4" w:tplc="DE864CE2" w:tentative="1">
      <w:start w:val="1"/>
      <w:numFmt w:val="bullet"/>
      <w:lvlText w:val="o"/>
      <w:lvlJc w:val="left"/>
      <w:pPr>
        <w:ind w:left="3555" w:hanging="360"/>
      </w:pPr>
      <w:rPr>
        <w:rFonts w:ascii="Courier New" w:hAnsi="Courier New" w:cs="Courier New" w:hint="default"/>
      </w:rPr>
    </w:lvl>
    <w:lvl w:ilvl="5" w:tplc="F9D60C70" w:tentative="1">
      <w:start w:val="1"/>
      <w:numFmt w:val="bullet"/>
      <w:lvlText w:val=""/>
      <w:lvlJc w:val="left"/>
      <w:pPr>
        <w:ind w:left="4275" w:hanging="360"/>
      </w:pPr>
      <w:rPr>
        <w:rFonts w:ascii="Wingdings" w:hAnsi="Wingdings" w:hint="default"/>
      </w:rPr>
    </w:lvl>
    <w:lvl w:ilvl="6" w:tplc="7310C2F6" w:tentative="1">
      <w:start w:val="1"/>
      <w:numFmt w:val="bullet"/>
      <w:lvlText w:val=""/>
      <w:lvlJc w:val="left"/>
      <w:pPr>
        <w:ind w:left="4995" w:hanging="360"/>
      </w:pPr>
      <w:rPr>
        <w:rFonts w:ascii="Symbol" w:hAnsi="Symbol" w:hint="default"/>
      </w:rPr>
    </w:lvl>
    <w:lvl w:ilvl="7" w:tplc="F006A34C" w:tentative="1">
      <w:start w:val="1"/>
      <w:numFmt w:val="bullet"/>
      <w:lvlText w:val="o"/>
      <w:lvlJc w:val="left"/>
      <w:pPr>
        <w:ind w:left="5715" w:hanging="360"/>
      </w:pPr>
      <w:rPr>
        <w:rFonts w:ascii="Courier New" w:hAnsi="Courier New" w:cs="Courier New" w:hint="default"/>
      </w:rPr>
    </w:lvl>
    <w:lvl w:ilvl="8" w:tplc="41D28956" w:tentative="1">
      <w:start w:val="1"/>
      <w:numFmt w:val="bullet"/>
      <w:lvlText w:val=""/>
      <w:lvlJc w:val="left"/>
      <w:pPr>
        <w:ind w:left="6435" w:hanging="360"/>
      </w:pPr>
      <w:rPr>
        <w:rFonts w:ascii="Wingdings" w:hAnsi="Wingdings" w:hint="default"/>
      </w:rPr>
    </w:lvl>
  </w:abstractNum>
  <w:abstractNum w:abstractNumId="7" w15:restartNumberingAfterBreak="0">
    <w:nsid w:val="13902F36"/>
    <w:multiLevelType w:val="multilevel"/>
    <w:tmpl w:val="E3C224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51D2196"/>
    <w:multiLevelType w:val="hybridMultilevel"/>
    <w:tmpl w:val="68DEA0C6"/>
    <w:lvl w:ilvl="0" w:tplc="E2A0B8C0">
      <w:start w:val="1"/>
      <w:numFmt w:val="bullet"/>
      <w:lvlText w:val=""/>
      <w:lvlJc w:val="left"/>
      <w:pPr>
        <w:ind w:left="1848" w:hanging="360"/>
      </w:pPr>
      <w:rPr>
        <w:rFonts w:ascii="Wingdings" w:hAnsi="Wingdings" w:hint="default"/>
      </w:rPr>
    </w:lvl>
    <w:lvl w:ilvl="1" w:tplc="35EE4800" w:tentative="1">
      <w:start w:val="1"/>
      <w:numFmt w:val="bullet"/>
      <w:lvlText w:val="o"/>
      <w:lvlJc w:val="left"/>
      <w:pPr>
        <w:ind w:left="2568" w:hanging="360"/>
      </w:pPr>
      <w:rPr>
        <w:rFonts w:ascii="Courier New" w:hAnsi="Courier New" w:cs="Courier New" w:hint="default"/>
      </w:rPr>
    </w:lvl>
    <w:lvl w:ilvl="2" w:tplc="9F88B058" w:tentative="1">
      <w:start w:val="1"/>
      <w:numFmt w:val="bullet"/>
      <w:lvlText w:val=""/>
      <w:lvlJc w:val="left"/>
      <w:pPr>
        <w:ind w:left="3288" w:hanging="360"/>
      </w:pPr>
      <w:rPr>
        <w:rFonts w:ascii="Wingdings" w:hAnsi="Wingdings" w:hint="default"/>
      </w:rPr>
    </w:lvl>
    <w:lvl w:ilvl="3" w:tplc="C6ECDD04" w:tentative="1">
      <w:start w:val="1"/>
      <w:numFmt w:val="bullet"/>
      <w:lvlText w:val=""/>
      <w:lvlJc w:val="left"/>
      <w:pPr>
        <w:ind w:left="4008" w:hanging="360"/>
      </w:pPr>
      <w:rPr>
        <w:rFonts w:ascii="Symbol" w:hAnsi="Symbol" w:hint="default"/>
      </w:rPr>
    </w:lvl>
    <w:lvl w:ilvl="4" w:tplc="7D00CFF6" w:tentative="1">
      <w:start w:val="1"/>
      <w:numFmt w:val="bullet"/>
      <w:lvlText w:val="o"/>
      <w:lvlJc w:val="left"/>
      <w:pPr>
        <w:ind w:left="4728" w:hanging="360"/>
      </w:pPr>
      <w:rPr>
        <w:rFonts w:ascii="Courier New" w:hAnsi="Courier New" w:cs="Courier New" w:hint="default"/>
      </w:rPr>
    </w:lvl>
    <w:lvl w:ilvl="5" w:tplc="8AEA9EAE" w:tentative="1">
      <w:start w:val="1"/>
      <w:numFmt w:val="bullet"/>
      <w:lvlText w:val=""/>
      <w:lvlJc w:val="left"/>
      <w:pPr>
        <w:ind w:left="5448" w:hanging="360"/>
      </w:pPr>
      <w:rPr>
        <w:rFonts w:ascii="Wingdings" w:hAnsi="Wingdings" w:hint="default"/>
      </w:rPr>
    </w:lvl>
    <w:lvl w:ilvl="6" w:tplc="291EBE46" w:tentative="1">
      <w:start w:val="1"/>
      <w:numFmt w:val="bullet"/>
      <w:lvlText w:val=""/>
      <w:lvlJc w:val="left"/>
      <w:pPr>
        <w:ind w:left="6168" w:hanging="360"/>
      </w:pPr>
      <w:rPr>
        <w:rFonts w:ascii="Symbol" w:hAnsi="Symbol" w:hint="default"/>
      </w:rPr>
    </w:lvl>
    <w:lvl w:ilvl="7" w:tplc="13F85CD6" w:tentative="1">
      <w:start w:val="1"/>
      <w:numFmt w:val="bullet"/>
      <w:lvlText w:val="o"/>
      <w:lvlJc w:val="left"/>
      <w:pPr>
        <w:ind w:left="6888" w:hanging="360"/>
      </w:pPr>
      <w:rPr>
        <w:rFonts w:ascii="Courier New" w:hAnsi="Courier New" w:cs="Courier New" w:hint="default"/>
      </w:rPr>
    </w:lvl>
    <w:lvl w:ilvl="8" w:tplc="0A781948" w:tentative="1">
      <w:start w:val="1"/>
      <w:numFmt w:val="bullet"/>
      <w:lvlText w:val=""/>
      <w:lvlJc w:val="left"/>
      <w:pPr>
        <w:ind w:left="7608" w:hanging="360"/>
      </w:pPr>
      <w:rPr>
        <w:rFonts w:ascii="Wingdings" w:hAnsi="Wingdings" w:hint="default"/>
      </w:rPr>
    </w:lvl>
  </w:abstractNum>
  <w:abstractNum w:abstractNumId="9" w15:restartNumberingAfterBreak="0">
    <w:nsid w:val="151E5176"/>
    <w:multiLevelType w:val="multilevel"/>
    <w:tmpl w:val="304C3E7C"/>
    <w:lvl w:ilvl="0">
      <w:start w:val="1"/>
      <w:numFmt w:val="bullet"/>
      <w:lvlText w:val="o"/>
      <w:lvlJc w:val="left"/>
      <w:pPr>
        <w:tabs>
          <w:tab w:val="num" w:pos="315"/>
        </w:tabs>
        <w:ind w:left="315" w:hanging="360"/>
      </w:pPr>
      <w:rPr>
        <w:rFonts w:ascii="Courier New" w:hAnsi="Courier New" w:cs="Courier New" w:hint="default"/>
        <w:sz w:val="20"/>
      </w:rPr>
    </w:lvl>
    <w:lvl w:ilvl="1" w:tentative="1">
      <w:start w:val="1"/>
      <w:numFmt w:val="bullet"/>
      <w:lvlText w:val=""/>
      <w:lvlJc w:val="left"/>
      <w:pPr>
        <w:tabs>
          <w:tab w:val="num" w:pos="1035"/>
        </w:tabs>
        <w:ind w:left="1035" w:hanging="360"/>
      </w:pPr>
      <w:rPr>
        <w:rFonts w:ascii="Symbol" w:hAnsi="Symbol" w:hint="default"/>
        <w:sz w:val="20"/>
      </w:rPr>
    </w:lvl>
    <w:lvl w:ilvl="2" w:tentative="1">
      <w:start w:val="1"/>
      <w:numFmt w:val="bullet"/>
      <w:lvlText w:val=""/>
      <w:lvlJc w:val="left"/>
      <w:pPr>
        <w:tabs>
          <w:tab w:val="num" w:pos="1755"/>
        </w:tabs>
        <w:ind w:left="1755" w:hanging="360"/>
      </w:pPr>
      <w:rPr>
        <w:rFonts w:ascii="Symbol" w:hAnsi="Symbol" w:hint="default"/>
        <w:sz w:val="20"/>
      </w:rPr>
    </w:lvl>
    <w:lvl w:ilvl="3" w:tentative="1">
      <w:start w:val="1"/>
      <w:numFmt w:val="bullet"/>
      <w:lvlText w:val=""/>
      <w:lvlJc w:val="left"/>
      <w:pPr>
        <w:tabs>
          <w:tab w:val="num" w:pos="2475"/>
        </w:tabs>
        <w:ind w:left="2475" w:hanging="360"/>
      </w:pPr>
      <w:rPr>
        <w:rFonts w:ascii="Symbol" w:hAnsi="Symbol" w:hint="default"/>
        <w:sz w:val="20"/>
      </w:rPr>
    </w:lvl>
    <w:lvl w:ilvl="4" w:tentative="1">
      <w:start w:val="1"/>
      <w:numFmt w:val="bullet"/>
      <w:lvlText w:val=""/>
      <w:lvlJc w:val="left"/>
      <w:pPr>
        <w:tabs>
          <w:tab w:val="num" w:pos="3195"/>
        </w:tabs>
        <w:ind w:left="3195" w:hanging="360"/>
      </w:pPr>
      <w:rPr>
        <w:rFonts w:ascii="Symbol" w:hAnsi="Symbol" w:hint="default"/>
        <w:sz w:val="20"/>
      </w:rPr>
    </w:lvl>
    <w:lvl w:ilvl="5" w:tentative="1">
      <w:start w:val="1"/>
      <w:numFmt w:val="bullet"/>
      <w:lvlText w:val=""/>
      <w:lvlJc w:val="left"/>
      <w:pPr>
        <w:tabs>
          <w:tab w:val="num" w:pos="3915"/>
        </w:tabs>
        <w:ind w:left="3915" w:hanging="360"/>
      </w:pPr>
      <w:rPr>
        <w:rFonts w:ascii="Symbol" w:hAnsi="Symbol" w:hint="default"/>
        <w:sz w:val="20"/>
      </w:rPr>
    </w:lvl>
    <w:lvl w:ilvl="6" w:tentative="1">
      <w:start w:val="1"/>
      <w:numFmt w:val="bullet"/>
      <w:lvlText w:val=""/>
      <w:lvlJc w:val="left"/>
      <w:pPr>
        <w:tabs>
          <w:tab w:val="num" w:pos="4635"/>
        </w:tabs>
        <w:ind w:left="4635" w:hanging="360"/>
      </w:pPr>
      <w:rPr>
        <w:rFonts w:ascii="Symbol" w:hAnsi="Symbol" w:hint="default"/>
        <w:sz w:val="20"/>
      </w:rPr>
    </w:lvl>
    <w:lvl w:ilvl="7" w:tentative="1">
      <w:start w:val="1"/>
      <w:numFmt w:val="bullet"/>
      <w:lvlText w:val=""/>
      <w:lvlJc w:val="left"/>
      <w:pPr>
        <w:tabs>
          <w:tab w:val="num" w:pos="5355"/>
        </w:tabs>
        <w:ind w:left="5355" w:hanging="360"/>
      </w:pPr>
      <w:rPr>
        <w:rFonts w:ascii="Symbol" w:hAnsi="Symbol" w:hint="default"/>
        <w:sz w:val="20"/>
      </w:rPr>
    </w:lvl>
    <w:lvl w:ilvl="8" w:tentative="1">
      <w:start w:val="1"/>
      <w:numFmt w:val="bullet"/>
      <w:lvlText w:val=""/>
      <w:lvlJc w:val="left"/>
      <w:pPr>
        <w:tabs>
          <w:tab w:val="num" w:pos="6075"/>
        </w:tabs>
        <w:ind w:left="6075" w:hanging="360"/>
      </w:pPr>
      <w:rPr>
        <w:rFonts w:ascii="Symbol" w:hAnsi="Symbol" w:hint="default"/>
        <w:sz w:val="20"/>
      </w:rPr>
    </w:lvl>
  </w:abstractNum>
  <w:abstractNum w:abstractNumId="10" w15:restartNumberingAfterBreak="0">
    <w:nsid w:val="15E65AFB"/>
    <w:multiLevelType w:val="multilevel"/>
    <w:tmpl w:val="194CEA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CC31D1A"/>
    <w:multiLevelType w:val="hybridMultilevel"/>
    <w:tmpl w:val="8C9A901E"/>
    <w:lvl w:ilvl="0" w:tplc="B8AAD08E">
      <w:start w:val="1"/>
      <w:numFmt w:val="bullet"/>
      <w:lvlText w:val=""/>
      <w:lvlJc w:val="left"/>
      <w:pPr>
        <w:ind w:left="815" w:hanging="360"/>
      </w:pPr>
      <w:rPr>
        <w:rFonts w:ascii="Symbol" w:hAnsi="Symbol" w:hint="default"/>
      </w:rPr>
    </w:lvl>
    <w:lvl w:ilvl="1" w:tplc="85FEDC0A" w:tentative="1">
      <w:start w:val="1"/>
      <w:numFmt w:val="bullet"/>
      <w:lvlText w:val="o"/>
      <w:lvlJc w:val="left"/>
      <w:pPr>
        <w:ind w:left="1535" w:hanging="360"/>
      </w:pPr>
      <w:rPr>
        <w:rFonts w:ascii="Courier New" w:hAnsi="Courier New" w:cs="Courier New" w:hint="default"/>
      </w:rPr>
    </w:lvl>
    <w:lvl w:ilvl="2" w:tplc="EBDCF08E" w:tentative="1">
      <w:start w:val="1"/>
      <w:numFmt w:val="bullet"/>
      <w:lvlText w:val=""/>
      <w:lvlJc w:val="left"/>
      <w:pPr>
        <w:ind w:left="2255" w:hanging="360"/>
      </w:pPr>
      <w:rPr>
        <w:rFonts w:ascii="Wingdings" w:hAnsi="Wingdings" w:hint="default"/>
      </w:rPr>
    </w:lvl>
    <w:lvl w:ilvl="3" w:tplc="179895B8" w:tentative="1">
      <w:start w:val="1"/>
      <w:numFmt w:val="bullet"/>
      <w:lvlText w:val=""/>
      <w:lvlJc w:val="left"/>
      <w:pPr>
        <w:ind w:left="2975" w:hanging="360"/>
      </w:pPr>
      <w:rPr>
        <w:rFonts w:ascii="Symbol" w:hAnsi="Symbol" w:hint="default"/>
      </w:rPr>
    </w:lvl>
    <w:lvl w:ilvl="4" w:tplc="2E2EE280" w:tentative="1">
      <w:start w:val="1"/>
      <w:numFmt w:val="bullet"/>
      <w:lvlText w:val="o"/>
      <w:lvlJc w:val="left"/>
      <w:pPr>
        <w:ind w:left="3695" w:hanging="360"/>
      </w:pPr>
      <w:rPr>
        <w:rFonts w:ascii="Courier New" w:hAnsi="Courier New" w:cs="Courier New" w:hint="default"/>
      </w:rPr>
    </w:lvl>
    <w:lvl w:ilvl="5" w:tplc="049C2CE6" w:tentative="1">
      <w:start w:val="1"/>
      <w:numFmt w:val="bullet"/>
      <w:lvlText w:val=""/>
      <w:lvlJc w:val="left"/>
      <w:pPr>
        <w:ind w:left="4415" w:hanging="360"/>
      </w:pPr>
      <w:rPr>
        <w:rFonts w:ascii="Wingdings" w:hAnsi="Wingdings" w:hint="default"/>
      </w:rPr>
    </w:lvl>
    <w:lvl w:ilvl="6" w:tplc="F44CC6BC" w:tentative="1">
      <w:start w:val="1"/>
      <w:numFmt w:val="bullet"/>
      <w:lvlText w:val=""/>
      <w:lvlJc w:val="left"/>
      <w:pPr>
        <w:ind w:left="5135" w:hanging="360"/>
      </w:pPr>
      <w:rPr>
        <w:rFonts w:ascii="Symbol" w:hAnsi="Symbol" w:hint="default"/>
      </w:rPr>
    </w:lvl>
    <w:lvl w:ilvl="7" w:tplc="A3B6F6DC" w:tentative="1">
      <w:start w:val="1"/>
      <w:numFmt w:val="bullet"/>
      <w:lvlText w:val="o"/>
      <w:lvlJc w:val="left"/>
      <w:pPr>
        <w:ind w:left="5855" w:hanging="360"/>
      </w:pPr>
      <w:rPr>
        <w:rFonts w:ascii="Courier New" w:hAnsi="Courier New" w:cs="Courier New" w:hint="default"/>
      </w:rPr>
    </w:lvl>
    <w:lvl w:ilvl="8" w:tplc="0504BB4C" w:tentative="1">
      <w:start w:val="1"/>
      <w:numFmt w:val="bullet"/>
      <w:lvlText w:val=""/>
      <w:lvlJc w:val="left"/>
      <w:pPr>
        <w:ind w:left="6575" w:hanging="360"/>
      </w:pPr>
      <w:rPr>
        <w:rFonts w:ascii="Wingdings" w:hAnsi="Wingdings" w:hint="default"/>
      </w:rPr>
    </w:lvl>
  </w:abstractNum>
  <w:abstractNum w:abstractNumId="12" w15:restartNumberingAfterBreak="0">
    <w:nsid w:val="1EA13CE5"/>
    <w:multiLevelType w:val="hybridMultilevel"/>
    <w:tmpl w:val="D756A00A"/>
    <w:lvl w:ilvl="0" w:tplc="8DF440CE">
      <w:start w:val="1"/>
      <w:numFmt w:val="bullet"/>
      <w:lvlText w:val=""/>
      <w:lvlJc w:val="left"/>
      <w:pPr>
        <w:ind w:left="720" w:hanging="360"/>
      </w:pPr>
      <w:rPr>
        <w:rFonts w:ascii="Symbol" w:hAnsi="Symbol" w:hint="default"/>
      </w:rPr>
    </w:lvl>
    <w:lvl w:ilvl="1" w:tplc="95067388" w:tentative="1">
      <w:start w:val="1"/>
      <w:numFmt w:val="bullet"/>
      <w:lvlText w:val="o"/>
      <w:lvlJc w:val="left"/>
      <w:pPr>
        <w:ind w:left="1440" w:hanging="360"/>
      </w:pPr>
      <w:rPr>
        <w:rFonts w:ascii="Courier New" w:hAnsi="Courier New" w:cs="Courier New" w:hint="default"/>
      </w:rPr>
    </w:lvl>
    <w:lvl w:ilvl="2" w:tplc="9C18DDD8" w:tentative="1">
      <w:start w:val="1"/>
      <w:numFmt w:val="bullet"/>
      <w:lvlText w:val=""/>
      <w:lvlJc w:val="left"/>
      <w:pPr>
        <w:ind w:left="2160" w:hanging="360"/>
      </w:pPr>
      <w:rPr>
        <w:rFonts w:ascii="Wingdings" w:hAnsi="Wingdings" w:hint="default"/>
      </w:rPr>
    </w:lvl>
    <w:lvl w:ilvl="3" w:tplc="6C94C888" w:tentative="1">
      <w:start w:val="1"/>
      <w:numFmt w:val="bullet"/>
      <w:lvlText w:val=""/>
      <w:lvlJc w:val="left"/>
      <w:pPr>
        <w:ind w:left="2880" w:hanging="360"/>
      </w:pPr>
      <w:rPr>
        <w:rFonts w:ascii="Symbol" w:hAnsi="Symbol" w:hint="default"/>
      </w:rPr>
    </w:lvl>
    <w:lvl w:ilvl="4" w:tplc="BA9098F0" w:tentative="1">
      <w:start w:val="1"/>
      <w:numFmt w:val="bullet"/>
      <w:lvlText w:val="o"/>
      <w:lvlJc w:val="left"/>
      <w:pPr>
        <w:ind w:left="3600" w:hanging="360"/>
      </w:pPr>
      <w:rPr>
        <w:rFonts w:ascii="Courier New" w:hAnsi="Courier New" w:cs="Courier New" w:hint="default"/>
      </w:rPr>
    </w:lvl>
    <w:lvl w:ilvl="5" w:tplc="D65E6CB4" w:tentative="1">
      <w:start w:val="1"/>
      <w:numFmt w:val="bullet"/>
      <w:lvlText w:val=""/>
      <w:lvlJc w:val="left"/>
      <w:pPr>
        <w:ind w:left="4320" w:hanging="360"/>
      </w:pPr>
      <w:rPr>
        <w:rFonts w:ascii="Wingdings" w:hAnsi="Wingdings" w:hint="default"/>
      </w:rPr>
    </w:lvl>
    <w:lvl w:ilvl="6" w:tplc="8F4E2B1A" w:tentative="1">
      <w:start w:val="1"/>
      <w:numFmt w:val="bullet"/>
      <w:lvlText w:val=""/>
      <w:lvlJc w:val="left"/>
      <w:pPr>
        <w:ind w:left="5040" w:hanging="360"/>
      </w:pPr>
      <w:rPr>
        <w:rFonts w:ascii="Symbol" w:hAnsi="Symbol" w:hint="default"/>
      </w:rPr>
    </w:lvl>
    <w:lvl w:ilvl="7" w:tplc="E5C087E6" w:tentative="1">
      <w:start w:val="1"/>
      <w:numFmt w:val="bullet"/>
      <w:lvlText w:val="o"/>
      <w:lvlJc w:val="left"/>
      <w:pPr>
        <w:ind w:left="5760" w:hanging="360"/>
      </w:pPr>
      <w:rPr>
        <w:rFonts w:ascii="Courier New" w:hAnsi="Courier New" w:cs="Courier New" w:hint="default"/>
      </w:rPr>
    </w:lvl>
    <w:lvl w:ilvl="8" w:tplc="1D327510" w:tentative="1">
      <w:start w:val="1"/>
      <w:numFmt w:val="bullet"/>
      <w:lvlText w:val=""/>
      <w:lvlJc w:val="left"/>
      <w:pPr>
        <w:ind w:left="6480" w:hanging="360"/>
      </w:pPr>
      <w:rPr>
        <w:rFonts w:ascii="Wingdings" w:hAnsi="Wingdings" w:hint="default"/>
      </w:rPr>
    </w:lvl>
  </w:abstractNum>
  <w:abstractNum w:abstractNumId="13" w15:restartNumberingAfterBreak="0">
    <w:nsid w:val="2C910071"/>
    <w:multiLevelType w:val="hybridMultilevel"/>
    <w:tmpl w:val="259051FE"/>
    <w:lvl w:ilvl="0" w:tplc="D6503994">
      <w:start w:val="1"/>
      <w:numFmt w:val="bullet"/>
      <w:lvlText w:val=""/>
      <w:lvlJc w:val="left"/>
      <w:pPr>
        <w:ind w:left="1132" w:hanging="360"/>
      </w:pPr>
      <w:rPr>
        <w:rFonts w:ascii="Symbol" w:hAnsi="Symbol" w:hint="default"/>
      </w:rPr>
    </w:lvl>
    <w:lvl w:ilvl="1" w:tplc="7082C26C" w:tentative="1">
      <w:start w:val="1"/>
      <w:numFmt w:val="bullet"/>
      <w:lvlText w:val="o"/>
      <w:lvlJc w:val="left"/>
      <w:pPr>
        <w:ind w:left="1852" w:hanging="360"/>
      </w:pPr>
      <w:rPr>
        <w:rFonts w:ascii="Courier New" w:hAnsi="Courier New" w:cs="Courier New" w:hint="default"/>
      </w:rPr>
    </w:lvl>
    <w:lvl w:ilvl="2" w:tplc="3C68BC46" w:tentative="1">
      <w:start w:val="1"/>
      <w:numFmt w:val="bullet"/>
      <w:lvlText w:val=""/>
      <w:lvlJc w:val="left"/>
      <w:pPr>
        <w:ind w:left="2572" w:hanging="360"/>
      </w:pPr>
      <w:rPr>
        <w:rFonts w:ascii="Wingdings" w:hAnsi="Wingdings" w:hint="default"/>
      </w:rPr>
    </w:lvl>
    <w:lvl w:ilvl="3" w:tplc="39FCFA56" w:tentative="1">
      <w:start w:val="1"/>
      <w:numFmt w:val="bullet"/>
      <w:lvlText w:val=""/>
      <w:lvlJc w:val="left"/>
      <w:pPr>
        <w:ind w:left="3292" w:hanging="360"/>
      </w:pPr>
      <w:rPr>
        <w:rFonts w:ascii="Symbol" w:hAnsi="Symbol" w:hint="default"/>
      </w:rPr>
    </w:lvl>
    <w:lvl w:ilvl="4" w:tplc="5F6E6984" w:tentative="1">
      <w:start w:val="1"/>
      <w:numFmt w:val="bullet"/>
      <w:lvlText w:val="o"/>
      <w:lvlJc w:val="left"/>
      <w:pPr>
        <w:ind w:left="4012" w:hanging="360"/>
      </w:pPr>
      <w:rPr>
        <w:rFonts w:ascii="Courier New" w:hAnsi="Courier New" w:cs="Courier New" w:hint="default"/>
      </w:rPr>
    </w:lvl>
    <w:lvl w:ilvl="5" w:tplc="78E0B3D6" w:tentative="1">
      <w:start w:val="1"/>
      <w:numFmt w:val="bullet"/>
      <w:lvlText w:val=""/>
      <w:lvlJc w:val="left"/>
      <w:pPr>
        <w:ind w:left="4732" w:hanging="360"/>
      </w:pPr>
      <w:rPr>
        <w:rFonts w:ascii="Wingdings" w:hAnsi="Wingdings" w:hint="default"/>
      </w:rPr>
    </w:lvl>
    <w:lvl w:ilvl="6" w:tplc="9DFA0558" w:tentative="1">
      <w:start w:val="1"/>
      <w:numFmt w:val="bullet"/>
      <w:lvlText w:val=""/>
      <w:lvlJc w:val="left"/>
      <w:pPr>
        <w:ind w:left="5452" w:hanging="360"/>
      </w:pPr>
      <w:rPr>
        <w:rFonts w:ascii="Symbol" w:hAnsi="Symbol" w:hint="default"/>
      </w:rPr>
    </w:lvl>
    <w:lvl w:ilvl="7" w:tplc="51825BAC" w:tentative="1">
      <w:start w:val="1"/>
      <w:numFmt w:val="bullet"/>
      <w:lvlText w:val="o"/>
      <w:lvlJc w:val="left"/>
      <w:pPr>
        <w:ind w:left="6172" w:hanging="360"/>
      </w:pPr>
      <w:rPr>
        <w:rFonts w:ascii="Courier New" w:hAnsi="Courier New" w:cs="Courier New" w:hint="default"/>
      </w:rPr>
    </w:lvl>
    <w:lvl w:ilvl="8" w:tplc="725CACB0" w:tentative="1">
      <w:start w:val="1"/>
      <w:numFmt w:val="bullet"/>
      <w:lvlText w:val=""/>
      <w:lvlJc w:val="left"/>
      <w:pPr>
        <w:ind w:left="6892" w:hanging="360"/>
      </w:pPr>
      <w:rPr>
        <w:rFonts w:ascii="Wingdings" w:hAnsi="Wingdings" w:hint="default"/>
      </w:rPr>
    </w:lvl>
  </w:abstractNum>
  <w:abstractNum w:abstractNumId="14" w15:restartNumberingAfterBreak="0">
    <w:nsid w:val="2DEE2E32"/>
    <w:multiLevelType w:val="hybridMultilevel"/>
    <w:tmpl w:val="FDBC9F9A"/>
    <w:lvl w:ilvl="0" w:tplc="CF0A4D34">
      <w:start w:val="1"/>
      <w:numFmt w:val="bullet"/>
      <w:lvlText w:val="o"/>
      <w:lvlJc w:val="left"/>
      <w:pPr>
        <w:ind w:left="815" w:hanging="360"/>
      </w:pPr>
      <w:rPr>
        <w:rFonts w:ascii="Courier New" w:hAnsi="Courier New" w:cs="Courier New" w:hint="default"/>
      </w:rPr>
    </w:lvl>
    <w:lvl w:ilvl="1" w:tplc="312CAA2E" w:tentative="1">
      <w:start w:val="1"/>
      <w:numFmt w:val="bullet"/>
      <w:lvlText w:val="o"/>
      <w:lvlJc w:val="left"/>
      <w:pPr>
        <w:ind w:left="1535" w:hanging="360"/>
      </w:pPr>
      <w:rPr>
        <w:rFonts w:ascii="Courier New" w:hAnsi="Courier New" w:cs="Courier New" w:hint="default"/>
      </w:rPr>
    </w:lvl>
    <w:lvl w:ilvl="2" w:tplc="1B98EF08" w:tentative="1">
      <w:start w:val="1"/>
      <w:numFmt w:val="bullet"/>
      <w:lvlText w:val=""/>
      <w:lvlJc w:val="left"/>
      <w:pPr>
        <w:ind w:left="2255" w:hanging="360"/>
      </w:pPr>
      <w:rPr>
        <w:rFonts w:ascii="Wingdings" w:hAnsi="Wingdings" w:hint="default"/>
      </w:rPr>
    </w:lvl>
    <w:lvl w:ilvl="3" w:tplc="C0FE84E2" w:tentative="1">
      <w:start w:val="1"/>
      <w:numFmt w:val="bullet"/>
      <w:lvlText w:val=""/>
      <w:lvlJc w:val="left"/>
      <w:pPr>
        <w:ind w:left="2975" w:hanging="360"/>
      </w:pPr>
      <w:rPr>
        <w:rFonts w:ascii="Symbol" w:hAnsi="Symbol" w:hint="default"/>
      </w:rPr>
    </w:lvl>
    <w:lvl w:ilvl="4" w:tplc="382678D6" w:tentative="1">
      <w:start w:val="1"/>
      <w:numFmt w:val="bullet"/>
      <w:lvlText w:val="o"/>
      <w:lvlJc w:val="left"/>
      <w:pPr>
        <w:ind w:left="3695" w:hanging="360"/>
      </w:pPr>
      <w:rPr>
        <w:rFonts w:ascii="Courier New" w:hAnsi="Courier New" w:cs="Courier New" w:hint="default"/>
      </w:rPr>
    </w:lvl>
    <w:lvl w:ilvl="5" w:tplc="1B36658E" w:tentative="1">
      <w:start w:val="1"/>
      <w:numFmt w:val="bullet"/>
      <w:lvlText w:val=""/>
      <w:lvlJc w:val="left"/>
      <w:pPr>
        <w:ind w:left="4415" w:hanging="360"/>
      </w:pPr>
      <w:rPr>
        <w:rFonts w:ascii="Wingdings" w:hAnsi="Wingdings" w:hint="default"/>
      </w:rPr>
    </w:lvl>
    <w:lvl w:ilvl="6" w:tplc="6910EE94" w:tentative="1">
      <w:start w:val="1"/>
      <w:numFmt w:val="bullet"/>
      <w:lvlText w:val=""/>
      <w:lvlJc w:val="left"/>
      <w:pPr>
        <w:ind w:left="5135" w:hanging="360"/>
      </w:pPr>
      <w:rPr>
        <w:rFonts w:ascii="Symbol" w:hAnsi="Symbol" w:hint="default"/>
      </w:rPr>
    </w:lvl>
    <w:lvl w:ilvl="7" w:tplc="3F68CC7E" w:tentative="1">
      <w:start w:val="1"/>
      <w:numFmt w:val="bullet"/>
      <w:lvlText w:val="o"/>
      <w:lvlJc w:val="left"/>
      <w:pPr>
        <w:ind w:left="5855" w:hanging="360"/>
      </w:pPr>
      <w:rPr>
        <w:rFonts w:ascii="Courier New" w:hAnsi="Courier New" w:cs="Courier New" w:hint="default"/>
      </w:rPr>
    </w:lvl>
    <w:lvl w:ilvl="8" w:tplc="98765C7A" w:tentative="1">
      <w:start w:val="1"/>
      <w:numFmt w:val="bullet"/>
      <w:lvlText w:val=""/>
      <w:lvlJc w:val="left"/>
      <w:pPr>
        <w:ind w:left="6575" w:hanging="360"/>
      </w:pPr>
      <w:rPr>
        <w:rFonts w:ascii="Wingdings" w:hAnsi="Wingdings" w:hint="default"/>
      </w:rPr>
    </w:lvl>
  </w:abstractNum>
  <w:abstractNum w:abstractNumId="15" w15:restartNumberingAfterBreak="0">
    <w:nsid w:val="31606E63"/>
    <w:multiLevelType w:val="hybridMultilevel"/>
    <w:tmpl w:val="54C8FF2A"/>
    <w:lvl w:ilvl="0" w:tplc="63BA47B4">
      <w:start w:val="1"/>
      <w:numFmt w:val="bullet"/>
      <w:lvlText w:val=""/>
      <w:lvlJc w:val="left"/>
      <w:pPr>
        <w:ind w:left="720" w:hanging="360"/>
      </w:pPr>
      <w:rPr>
        <w:rFonts w:ascii="Symbol" w:hAnsi="Symbol" w:hint="default"/>
      </w:rPr>
    </w:lvl>
    <w:lvl w:ilvl="1" w:tplc="55CE3DE6" w:tentative="1">
      <w:start w:val="1"/>
      <w:numFmt w:val="bullet"/>
      <w:lvlText w:val="o"/>
      <w:lvlJc w:val="left"/>
      <w:pPr>
        <w:ind w:left="1440" w:hanging="360"/>
      </w:pPr>
      <w:rPr>
        <w:rFonts w:ascii="Courier New" w:hAnsi="Courier New" w:cs="Courier New" w:hint="default"/>
      </w:rPr>
    </w:lvl>
    <w:lvl w:ilvl="2" w:tplc="319E0A8C" w:tentative="1">
      <w:start w:val="1"/>
      <w:numFmt w:val="bullet"/>
      <w:lvlText w:val=""/>
      <w:lvlJc w:val="left"/>
      <w:pPr>
        <w:ind w:left="2160" w:hanging="360"/>
      </w:pPr>
      <w:rPr>
        <w:rFonts w:ascii="Wingdings" w:hAnsi="Wingdings" w:hint="default"/>
      </w:rPr>
    </w:lvl>
    <w:lvl w:ilvl="3" w:tplc="E23463B6" w:tentative="1">
      <w:start w:val="1"/>
      <w:numFmt w:val="bullet"/>
      <w:lvlText w:val=""/>
      <w:lvlJc w:val="left"/>
      <w:pPr>
        <w:ind w:left="2880" w:hanging="360"/>
      </w:pPr>
      <w:rPr>
        <w:rFonts w:ascii="Symbol" w:hAnsi="Symbol" w:hint="default"/>
      </w:rPr>
    </w:lvl>
    <w:lvl w:ilvl="4" w:tplc="A7C6E2AC" w:tentative="1">
      <w:start w:val="1"/>
      <w:numFmt w:val="bullet"/>
      <w:lvlText w:val="o"/>
      <w:lvlJc w:val="left"/>
      <w:pPr>
        <w:ind w:left="3600" w:hanging="360"/>
      </w:pPr>
      <w:rPr>
        <w:rFonts w:ascii="Courier New" w:hAnsi="Courier New" w:cs="Courier New" w:hint="default"/>
      </w:rPr>
    </w:lvl>
    <w:lvl w:ilvl="5" w:tplc="966050B4" w:tentative="1">
      <w:start w:val="1"/>
      <w:numFmt w:val="bullet"/>
      <w:lvlText w:val=""/>
      <w:lvlJc w:val="left"/>
      <w:pPr>
        <w:ind w:left="4320" w:hanging="360"/>
      </w:pPr>
      <w:rPr>
        <w:rFonts w:ascii="Wingdings" w:hAnsi="Wingdings" w:hint="default"/>
      </w:rPr>
    </w:lvl>
    <w:lvl w:ilvl="6" w:tplc="75E42F64" w:tentative="1">
      <w:start w:val="1"/>
      <w:numFmt w:val="bullet"/>
      <w:lvlText w:val=""/>
      <w:lvlJc w:val="left"/>
      <w:pPr>
        <w:ind w:left="5040" w:hanging="360"/>
      </w:pPr>
      <w:rPr>
        <w:rFonts w:ascii="Symbol" w:hAnsi="Symbol" w:hint="default"/>
      </w:rPr>
    </w:lvl>
    <w:lvl w:ilvl="7" w:tplc="63587F4E" w:tentative="1">
      <w:start w:val="1"/>
      <w:numFmt w:val="bullet"/>
      <w:lvlText w:val="o"/>
      <w:lvlJc w:val="left"/>
      <w:pPr>
        <w:ind w:left="5760" w:hanging="360"/>
      </w:pPr>
      <w:rPr>
        <w:rFonts w:ascii="Courier New" w:hAnsi="Courier New" w:cs="Courier New" w:hint="default"/>
      </w:rPr>
    </w:lvl>
    <w:lvl w:ilvl="8" w:tplc="736C990C" w:tentative="1">
      <w:start w:val="1"/>
      <w:numFmt w:val="bullet"/>
      <w:lvlText w:val=""/>
      <w:lvlJc w:val="left"/>
      <w:pPr>
        <w:ind w:left="6480" w:hanging="360"/>
      </w:pPr>
      <w:rPr>
        <w:rFonts w:ascii="Wingdings" w:hAnsi="Wingdings" w:hint="default"/>
      </w:rPr>
    </w:lvl>
  </w:abstractNum>
  <w:abstractNum w:abstractNumId="16" w15:restartNumberingAfterBreak="0">
    <w:nsid w:val="3F310390"/>
    <w:multiLevelType w:val="hybridMultilevel"/>
    <w:tmpl w:val="99C0F83A"/>
    <w:lvl w:ilvl="0" w:tplc="6E786B44">
      <w:start w:val="1"/>
      <w:numFmt w:val="bullet"/>
      <w:lvlText w:val=""/>
      <w:lvlJc w:val="left"/>
      <w:pPr>
        <w:ind w:left="720" w:hanging="360"/>
      </w:pPr>
      <w:rPr>
        <w:rFonts w:ascii="Symbol" w:hAnsi="Symbol" w:hint="default"/>
      </w:rPr>
    </w:lvl>
    <w:lvl w:ilvl="1" w:tplc="9BE29672" w:tentative="1">
      <w:start w:val="1"/>
      <w:numFmt w:val="bullet"/>
      <w:lvlText w:val="o"/>
      <w:lvlJc w:val="left"/>
      <w:pPr>
        <w:ind w:left="1440" w:hanging="360"/>
      </w:pPr>
      <w:rPr>
        <w:rFonts w:ascii="Courier New" w:hAnsi="Courier New" w:cs="Courier New" w:hint="default"/>
      </w:rPr>
    </w:lvl>
    <w:lvl w:ilvl="2" w:tplc="FEBACDC8" w:tentative="1">
      <w:start w:val="1"/>
      <w:numFmt w:val="bullet"/>
      <w:lvlText w:val=""/>
      <w:lvlJc w:val="left"/>
      <w:pPr>
        <w:ind w:left="2160" w:hanging="360"/>
      </w:pPr>
      <w:rPr>
        <w:rFonts w:ascii="Wingdings" w:hAnsi="Wingdings" w:hint="default"/>
      </w:rPr>
    </w:lvl>
    <w:lvl w:ilvl="3" w:tplc="0ADCD956" w:tentative="1">
      <w:start w:val="1"/>
      <w:numFmt w:val="bullet"/>
      <w:lvlText w:val=""/>
      <w:lvlJc w:val="left"/>
      <w:pPr>
        <w:ind w:left="2880" w:hanging="360"/>
      </w:pPr>
      <w:rPr>
        <w:rFonts w:ascii="Symbol" w:hAnsi="Symbol" w:hint="default"/>
      </w:rPr>
    </w:lvl>
    <w:lvl w:ilvl="4" w:tplc="6D220DC0" w:tentative="1">
      <w:start w:val="1"/>
      <w:numFmt w:val="bullet"/>
      <w:lvlText w:val="o"/>
      <w:lvlJc w:val="left"/>
      <w:pPr>
        <w:ind w:left="3600" w:hanging="360"/>
      </w:pPr>
      <w:rPr>
        <w:rFonts w:ascii="Courier New" w:hAnsi="Courier New" w:cs="Courier New" w:hint="default"/>
      </w:rPr>
    </w:lvl>
    <w:lvl w:ilvl="5" w:tplc="F408625A" w:tentative="1">
      <w:start w:val="1"/>
      <w:numFmt w:val="bullet"/>
      <w:lvlText w:val=""/>
      <w:lvlJc w:val="left"/>
      <w:pPr>
        <w:ind w:left="4320" w:hanging="360"/>
      </w:pPr>
      <w:rPr>
        <w:rFonts w:ascii="Wingdings" w:hAnsi="Wingdings" w:hint="default"/>
      </w:rPr>
    </w:lvl>
    <w:lvl w:ilvl="6" w:tplc="95345892" w:tentative="1">
      <w:start w:val="1"/>
      <w:numFmt w:val="bullet"/>
      <w:lvlText w:val=""/>
      <w:lvlJc w:val="left"/>
      <w:pPr>
        <w:ind w:left="5040" w:hanging="360"/>
      </w:pPr>
      <w:rPr>
        <w:rFonts w:ascii="Symbol" w:hAnsi="Symbol" w:hint="default"/>
      </w:rPr>
    </w:lvl>
    <w:lvl w:ilvl="7" w:tplc="51269DC2" w:tentative="1">
      <w:start w:val="1"/>
      <w:numFmt w:val="bullet"/>
      <w:lvlText w:val="o"/>
      <w:lvlJc w:val="left"/>
      <w:pPr>
        <w:ind w:left="5760" w:hanging="360"/>
      </w:pPr>
      <w:rPr>
        <w:rFonts w:ascii="Courier New" w:hAnsi="Courier New" w:cs="Courier New" w:hint="default"/>
      </w:rPr>
    </w:lvl>
    <w:lvl w:ilvl="8" w:tplc="8E26B50E" w:tentative="1">
      <w:start w:val="1"/>
      <w:numFmt w:val="bullet"/>
      <w:lvlText w:val=""/>
      <w:lvlJc w:val="left"/>
      <w:pPr>
        <w:ind w:left="6480" w:hanging="360"/>
      </w:pPr>
      <w:rPr>
        <w:rFonts w:ascii="Wingdings" w:hAnsi="Wingdings" w:hint="default"/>
      </w:rPr>
    </w:lvl>
  </w:abstractNum>
  <w:abstractNum w:abstractNumId="17" w15:restartNumberingAfterBreak="0">
    <w:nsid w:val="41AD3CD3"/>
    <w:multiLevelType w:val="multilevel"/>
    <w:tmpl w:val="4BD8F5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4175DB0"/>
    <w:multiLevelType w:val="hybridMultilevel"/>
    <w:tmpl w:val="D78E14B4"/>
    <w:lvl w:ilvl="0" w:tplc="D94E2A4E">
      <w:start w:val="1"/>
      <w:numFmt w:val="bullet"/>
      <w:lvlText w:val=""/>
      <w:lvlJc w:val="left"/>
      <w:pPr>
        <w:ind w:left="720" w:hanging="360"/>
      </w:pPr>
      <w:rPr>
        <w:rFonts w:ascii="Symbol" w:hAnsi="Symbol" w:hint="default"/>
      </w:rPr>
    </w:lvl>
    <w:lvl w:ilvl="1" w:tplc="5AF6125C" w:tentative="1">
      <w:start w:val="1"/>
      <w:numFmt w:val="bullet"/>
      <w:lvlText w:val="o"/>
      <w:lvlJc w:val="left"/>
      <w:pPr>
        <w:ind w:left="1440" w:hanging="360"/>
      </w:pPr>
      <w:rPr>
        <w:rFonts w:ascii="Courier New" w:hAnsi="Courier New" w:cs="Courier New" w:hint="default"/>
      </w:rPr>
    </w:lvl>
    <w:lvl w:ilvl="2" w:tplc="CC5EDA6A" w:tentative="1">
      <w:start w:val="1"/>
      <w:numFmt w:val="bullet"/>
      <w:lvlText w:val=""/>
      <w:lvlJc w:val="left"/>
      <w:pPr>
        <w:ind w:left="2160" w:hanging="360"/>
      </w:pPr>
      <w:rPr>
        <w:rFonts w:ascii="Wingdings" w:hAnsi="Wingdings" w:hint="default"/>
      </w:rPr>
    </w:lvl>
    <w:lvl w:ilvl="3" w:tplc="A508A582" w:tentative="1">
      <w:start w:val="1"/>
      <w:numFmt w:val="bullet"/>
      <w:lvlText w:val=""/>
      <w:lvlJc w:val="left"/>
      <w:pPr>
        <w:ind w:left="2880" w:hanging="360"/>
      </w:pPr>
      <w:rPr>
        <w:rFonts w:ascii="Symbol" w:hAnsi="Symbol" w:hint="default"/>
      </w:rPr>
    </w:lvl>
    <w:lvl w:ilvl="4" w:tplc="DB782516" w:tentative="1">
      <w:start w:val="1"/>
      <w:numFmt w:val="bullet"/>
      <w:lvlText w:val="o"/>
      <w:lvlJc w:val="left"/>
      <w:pPr>
        <w:ind w:left="3600" w:hanging="360"/>
      </w:pPr>
      <w:rPr>
        <w:rFonts w:ascii="Courier New" w:hAnsi="Courier New" w:cs="Courier New" w:hint="default"/>
      </w:rPr>
    </w:lvl>
    <w:lvl w:ilvl="5" w:tplc="43A0AE7A" w:tentative="1">
      <w:start w:val="1"/>
      <w:numFmt w:val="bullet"/>
      <w:lvlText w:val=""/>
      <w:lvlJc w:val="left"/>
      <w:pPr>
        <w:ind w:left="4320" w:hanging="360"/>
      </w:pPr>
      <w:rPr>
        <w:rFonts w:ascii="Wingdings" w:hAnsi="Wingdings" w:hint="default"/>
      </w:rPr>
    </w:lvl>
    <w:lvl w:ilvl="6" w:tplc="215E7A16" w:tentative="1">
      <w:start w:val="1"/>
      <w:numFmt w:val="bullet"/>
      <w:lvlText w:val=""/>
      <w:lvlJc w:val="left"/>
      <w:pPr>
        <w:ind w:left="5040" w:hanging="360"/>
      </w:pPr>
      <w:rPr>
        <w:rFonts w:ascii="Symbol" w:hAnsi="Symbol" w:hint="default"/>
      </w:rPr>
    </w:lvl>
    <w:lvl w:ilvl="7" w:tplc="FB2EA2F0" w:tentative="1">
      <w:start w:val="1"/>
      <w:numFmt w:val="bullet"/>
      <w:lvlText w:val="o"/>
      <w:lvlJc w:val="left"/>
      <w:pPr>
        <w:ind w:left="5760" w:hanging="360"/>
      </w:pPr>
      <w:rPr>
        <w:rFonts w:ascii="Courier New" w:hAnsi="Courier New" w:cs="Courier New" w:hint="default"/>
      </w:rPr>
    </w:lvl>
    <w:lvl w:ilvl="8" w:tplc="639A7B16" w:tentative="1">
      <w:start w:val="1"/>
      <w:numFmt w:val="bullet"/>
      <w:lvlText w:val=""/>
      <w:lvlJc w:val="left"/>
      <w:pPr>
        <w:ind w:left="6480" w:hanging="360"/>
      </w:pPr>
      <w:rPr>
        <w:rFonts w:ascii="Wingdings" w:hAnsi="Wingdings" w:hint="default"/>
      </w:rPr>
    </w:lvl>
  </w:abstractNum>
  <w:abstractNum w:abstractNumId="19" w15:restartNumberingAfterBreak="0">
    <w:nsid w:val="453D7B14"/>
    <w:multiLevelType w:val="hybridMultilevel"/>
    <w:tmpl w:val="E4542338"/>
    <w:lvl w:ilvl="0" w:tplc="69C07EE2">
      <w:start w:val="1"/>
      <w:numFmt w:val="bullet"/>
      <w:lvlText w:val=""/>
      <w:lvlJc w:val="left"/>
      <w:pPr>
        <w:ind w:left="833" w:hanging="360"/>
      </w:pPr>
      <w:rPr>
        <w:rFonts w:ascii="Wingdings" w:hAnsi="Wingdings" w:hint="default"/>
      </w:rPr>
    </w:lvl>
    <w:lvl w:ilvl="1" w:tplc="2CFE8902" w:tentative="1">
      <w:start w:val="1"/>
      <w:numFmt w:val="bullet"/>
      <w:lvlText w:val="o"/>
      <w:lvlJc w:val="left"/>
      <w:pPr>
        <w:ind w:left="1553" w:hanging="360"/>
      </w:pPr>
      <w:rPr>
        <w:rFonts w:ascii="Courier New" w:hAnsi="Courier New" w:cs="Courier New" w:hint="default"/>
      </w:rPr>
    </w:lvl>
    <w:lvl w:ilvl="2" w:tplc="BCEE8CD4" w:tentative="1">
      <w:start w:val="1"/>
      <w:numFmt w:val="bullet"/>
      <w:lvlText w:val=""/>
      <w:lvlJc w:val="left"/>
      <w:pPr>
        <w:ind w:left="2273" w:hanging="360"/>
      </w:pPr>
      <w:rPr>
        <w:rFonts w:ascii="Wingdings" w:hAnsi="Wingdings" w:hint="default"/>
      </w:rPr>
    </w:lvl>
    <w:lvl w:ilvl="3" w:tplc="2DB024D2" w:tentative="1">
      <w:start w:val="1"/>
      <w:numFmt w:val="bullet"/>
      <w:lvlText w:val=""/>
      <w:lvlJc w:val="left"/>
      <w:pPr>
        <w:ind w:left="2993" w:hanging="360"/>
      </w:pPr>
      <w:rPr>
        <w:rFonts w:ascii="Symbol" w:hAnsi="Symbol" w:hint="default"/>
      </w:rPr>
    </w:lvl>
    <w:lvl w:ilvl="4" w:tplc="10F02ADE" w:tentative="1">
      <w:start w:val="1"/>
      <w:numFmt w:val="bullet"/>
      <w:lvlText w:val="o"/>
      <w:lvlJc w:val="left"/>
      <w:pPr>
        <w:ind w:left="3713" w:hanging="360"/>
      </w:pPr>
      <w:rPr>
        <w:rFonts w:ascii="Courier New" w:hAnsi="Courier New" w:cs="Courier New" w:hint="default"/>
      </w:rPr>
    </w:lvl>
    <w:lvl w:ilvl="5" w:tplc="E75EA64A" w:tentative="1">
      <w:start w:val="1"/>
      <w:numFmt w:val="bullet"/>
      <w:lvlText w:val=""/>
      <w:lvlJc w:val="left"/>
      <w:pPr>
        <w:ind w:left="4433" w:hanging="360"/>
      </w:pPr>
      <w:rPr>
        <w:rFonts w:ascii="Wingdings" w:hAnsi="Wingdings" w:hint="default"/>
      </w:rPr>
    </w:lvl>
    <w:lvl w:ilvl="6" w:tplc="CF928C04" w:tentative="1">
      <w:start w:val="1"/>
      <w:numFmt w:val="bullet"/>
      <w:lvlText w:val=""/>
      <w:lvlJc w:val="left"/>
      <w:pPr>
        <w:ind w:left="5153" w:hanging="360"/>
      </w:pPr>
      <w:rPr>
        <w:rFonts w:ascii="Symbol" w:hAnsi="Symbol" w:hint="default"/>
      </w:rPr>
    </w:lvl>
    <w:lvl w:ilvl="7" w:tplc="F4ECAA82" w:tentative="1">
      <w:start w:val="1"/>
      <w:numFmt w:val="bullet"/>
      <w:lvlText w:val="o"/>
      <w:lvlJc w:val="left"/>
      <w:pPr>
        <w:ind w:left="5873" w:hanging="360"/>
      </w:pPr>
      <w:rPr>
        <w:rFonts w:ascii="Courier New" w:hAnsi="Courier New" w:cs="Courier New" w:hint="default"/>
      </w:rPr>
    </w:lvl>
    <w:lvl w:ilvl="8" w:tplc="E36A1A3E" w:tentative="1">
      <w:start w:val="1"/>
      <w:numFmt w:val="bullet"/>
      <w:lvlText w:val=""/>
      <w:lvlJc w:val="left"/>
      <w:pPr>
        <w:ind w:left="6593" w:hanging="360"/>
      </w:pPr>
      <w:rPr>
        <w:rFonts w:ascii="Wingdings" w:hAnsi="Wingdings" w:hint="default"/>
      </w:rPr>
    </w:lvl>
  </w:abstractNum>
  <w:abstractNum w:abstractNumId="20" w15:restartNumberingAfterBreak="0">
    <w:nsid w:val="4B8B457E"/>
    <w:multiLevelType w:val="hybridMultilevel"/>
    <w:tmpl w:val="84FE7D3C"/>
    <w:lvl w:ilvl="0" w:tplc="AAD8D150">
      <w:start w:val="1"/>
      <w:numFmt w:val="bullet"/>
      <w:lvlText w:val=""/>
      <w:lvlJc w:val="left"/>
      <w:pPr>
        <w:ind w:left="1175" w:hanging="360"/>
      </w:pPr>
      <w:rPr>
        <w:rFonts w:ascii="Symbol" w:hAnsi="Symbol" w:hint="default"/>
      </w:rPr>
    </w:lvl>
    <w:lvl w:ilvl="1" w:tplc="6688CF1E" w:tentative="1">
      <w:start w:val="1"/>
      <w:numFmt w:val="bullet"/>
      <w:lvlText w:val="o"/>
      <w:lvlJc w:val="left"/>
      <w:pPr>
        <w:ind w:left="1895" w:hanging="360"/>
      </w:pPr>
      <w:rPr>
        <w:rFonts w:ascii="Courier New" w:hAnsi="Courier New" w:cs="Courier New" w:hint="default"/>
      </w:rPr>
    </w:lvl>
    <w:lvl w:ilvl="2" w:tplc="52669184" w:tentative="1">
      <w:start w:val="1"/>
      <w:numFmt w:val="bullet"/>
      <w:lvlText w:val=""/>
      <w:lvlJc w:val="left"/>
      <w:pPr>
        <w:ind w:left="2615" w:hanging="360"/>
      </w:pPr>
      <w:rPr>
        <w:rFonts w:ascii="Wingdings" w:hAnsi="Wingdings" w:hint="default"/>
      </w:rPr>
    </w:lvl>
    <w:lvl w:ilvl="3" w:tplc="03A6599C" w:tentative="1">
      <w:start w:val="1"/>
      <w:numFmt w:val="bullet"/>
      <w:lvlText w:val=""/>
      <w:lvlJc w:val="left"/>
      <w:pPr>
        <w:ind w:left="3335" w:hanging="360"/>
      </w:pPr>
      <w:rPr>
        <w:rFonts w:ascii="Symbol" w:hAnsi="Symbol" w:hint="default"/>
      </w:rPr>
    </w:lvl>
    <w:lvl w:ilvl="4" w:tplc="3EBE7D3A" w:tentative="1">
      <w:start w:val="1"/>
      <w:numFmt w:val="bullet"/>
      <w:lvlText w:val="o"/>
      <w:lvlJc w:val="left"/>
      <w:pPr>
        <w:ind w:left="4055" w:hanging="360"/>
      </w:pPr>
      <w:rPr>
        <w:rFonts w:ascii="Courier New" w:hAnsi="Courier New" w:cs="Courier New" w:hint="default"/>
      </w:rPr>
    </w:lvl>
    <w:lvl w:ilvl="5" w:tplc="9DB0E4B6" w:tentative="1">
      <w:start w:val="1"/>
      <w:numFmt w:val="bullet"/>
      <w:lvlText w:val=""/>
      <w:lvlJc w:val="left"/>
      <w:pPr>
        <w:ind w:left="4775" w:hanging="360"/>
      </w:pPr>
      <w:rPr>
        <w:rFonts w:ascii="Wingdings" w:hAnsi="Wingdings" w:hint="default"/>
      </w:rPr>
    </w:lvl>
    <w:lvl w:ilvl="6" w:tplc="CA92E72A" w:tentative="1">
      <w:start w:val="1"/>
      <w:numFmt w:val="bullet"/>
      <w:lvlText w:val=""/>
      <w:lvlJc w:val="left"/>
      <w:pPr>
        <w:ind w:left="5495" w:hanging="360"/>
      </w:pPr>
      <w:rPr>
        <w:rFonts w:ascii="Symbol" w:hAnsi="Symbol" w:hint="default"/>
      </w:rPr>
    </w:lvl>
    <w:lvl w:ilvl="7" w:tplc="B54A7030" w:tentative="1">
      <w:start w:val="1"/>
      <w:numFmt w:val="bullet"/>
      <w:lvlText w:val="o"/>
      <w:lvlJc w:val="left"/>
      <w:pPr>
        <w:ind w:left="6215" w:hanging="360"/>
      </w:pPr>
      <w:rPr>
        <w:rFonts w:ascii="Courier New" w:hAnsi="Courier New" w:cs="Courier New" w:hint="default"/>
      </w:rPr>
    </w:lvl>
    <w:lvl w:ilvl="8" w:tplc="8018C1DC" w:tentative="1">
      <w:start w:val="1"/>
      <w:numFmt w:val="bullet"/>
      <w:lvlText w:val=""/>
      <w:lvlJc w:val="left"/>
      <w:pPr>
        <w:ind w:left="6935" w:hanging="360"/>
      </w:pPr>
      <w:rPr>
        <w:rFonts w:ascii="Wingdings" w:hAnsi="Wingdings" w:hint="default"/>
      </w:rPr>
    </w:lvl>
  </w:abstractNum>
  <w:abstractNum w:abstractNumId="21" w15:restartNumberingAfterBreak="0">
    <w:nsid w:val="545B7FC3"/>
    <w:multiLevelType w:val="multilevel"/>
    <w:tmpl w:val="8514B2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5C892F0C"/>
    <w:multiLevelType w:val="multilevel"/>
    <w:tmpl w:val="2A4E4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D961CA1"/>
    <w:multiLevelType w:val="hybridMultilevel"/>
    <w:tmpl w:val="094ABB02"/>
    <w:lvl w:ilvl="0" w:tplc="1B9C8004">
      <w:start w:val="1"/>
      <w:numFmt w:val="bullet"/>
      <w:lvlText w:val="o"/>
      <w:lvlJc w:val="left"/>
      <w:pPr>
        <w:ind w:left="772" w:hanging="360"/>
      </w:pPr>
      <w:rPr>
        <w:rFonts w:ascii="Courier New" w:hAnsi="Courier New" w:cs="Courier New" w:hint="default"/>
      </w:rPr>
    </w:lvl>
    <w:lvl w:ilvl="1" w:tplc="9398AE44" w:tentative="1">
      <w:start w:val="1"/>
      <w:numFmt w:val="bullet"/>
      <w:lvlText w:val="o"/>
      <w:lvlJc w:val="left"/>
      <w:pPr>
        <w:ind w:left="1492" w:hanging="360"/>
      </w:pPr>
      <w:rPr>
        <w:rFonts w:ascii="Courier New" w:hAnsi="Courier New" w:cs="Courier New" w:hint="default"/>
      </w:rPr>
    </w:lvl>
    <w:lvl w:ilvl="2" w:tplc="06C2BE34" w:tentative="1">
      <w:start w:val="1"/>
      <w:numFmt w:val="bullet"/>
      <w:lvlText w:val=""/>
      <w:lvlJc w:val="left"/>
      <w:pPr>
        <w:ind w:left="2212" w:hanging="360"/>
      </w:pPr>
      <w:rPr>
        <w:rFonts w:ascii="Wingdings" w:hAnsi="Wingdings" w:hint="default"/>
      </w:rPr>
    </w:lvl>
    <w:lvl w:ilvl="3" w:tplc="4E3010DE" w:tentative="1">
      <w:start w:val="1"/>
      <w:numFmt w:val="bullet"/>
      <w:lvlText w:val=""/>
      <w:lvlJc w:val="left"/>
      <w:pPr>
        <w:ind w:left="2932" w:hanging="360"/>
      </w:pPr>
      <w:rPr>
        <w:rFonts w:ascii="Symbol" w:hAnsi="Symbol" w:hint="default"/>
      </w:rPr>
    </w:lvl>
    <w:lvl w:ilvl="4" w:tplc="66FA1BB8" w:tentative="1">
      <w:start w:val="1"/>
      <w:numFmt w:val="bullet"/>
      <w:lvlText w:val="o"/>
      <w:lvlJc w:val="left"/>
      <w:pPr>
        <w:ind w:left="3652" w:hanging="360"/>
      </w:pPr>
      <w:rPr>
        <w:rFonts w:ascii="Courier New" w:hAnsi="Courier New" w:cs="Courier New" w:hint="default"/>
      </w:rPr>
    </w:lvl>
    <w:lvl w:ilvl="5" w:tplc="D47C4F2E" w:tentative="1">
      <w:start w:val="1"/>
      <w:numFmt w:val="bullet"/>
      <w:lvlText w:val=""/>
      <w:lvlJc w:val="left"/>
      <w:pPr>
        <w:ind w:left="4372" w:hanging="360"/>
      </w:pPr>
      <w:rPr>
        <w:rFonts w:ascii="Wingdings" w:hAnsi="Wingdings" w:hint="default"/>
      </w:rPr>
    </w:lvl>
    <w:lvl w:ilvl="6" w:tplc="23BC31DA" w:tentative="1">
      <w:start w:val="1"/>
      <w:numFmt w:val="bullet"/>
      <w:lvlText w:val=""/>
      <w:lvlJc w:val="left"/>
      <w:pPr>
        <w:ind w:left="5092" w:hanging="360"/>
      </w:pPr>
      <w:rPr>
        <w:rFonts w:ascii="Symbol" w:hAnsi="Symbol" w:hint="default"/>
      </w:rPr>
    </w:lvl>
    <w:lvl w:ilvl="7" w:tplc="D0249D30" w:tentative="1">
      <w:start w:val="1"/>
      <w:numFmt w:val="bullet"/>
      <w:lvlText w:val="o"/>
      <w:lvlJc w:val="left"/>
      <w:pPr>
        <w:ind w:left="5812" w:hanging="360"/>
      </w:pPr>
      <w:rPr>
        <w:rFonts w:ascii="Courier New" w:hAnsi="Courier New" w:cs="Courier New" w:hint="default"/>
      </w:rPr>
    </w:lvl>
    <w:lvl w:ilvl="8" w:tplc="A3487274" w:tentative="1">
      <w:start w:val="1"/>
      <w:numFmt w:val="bullet"/>
      <w:lvlText w:val=""/>
      <w:lvlJc w:val="left"/>
      <w:pPr>
        <w:ind w:left="6532" w:hanging="360"/>
      </w:pPr>
      <w:rPr>
        <w:rFonts w:ascii="Wingdings" w:hAnsi="Wingdings" w:hint="default"/>
      </w:rPr>
    </w:lvl>
  </w:abstractNum>
  <w:abstractNum w:abstractNumId="24" w15:restartNumberingAfterBreak="0">
    <w:nsid w:val="643B7597"/>
    <w:multiLevelType w:val="hybridMultilevel"/>
    <w:tmpl w:val="FE8CDE78"/>
    <w:lvl w:ilvl="0" w:tplc="F8E299C0">
      <w:start w:val="1"/>
      <w:numFmt w:val="bullet"/>
      <w:lvlText w:val=""/>
      <w:lvlJc w:val="left"/>
      <w:pPr>
        <w:ind w:left="720" w:hanging="360"/>
      </w:pPr>
      <w:rPr>
        <w:rFonts w:ascii="Symbol" w:hAnsi="Symbol" w:hint="default"/>
      </w:rPr>
    </w:lvl>
    <w:lvl w:ilvl="1" w:tplc="EFA055AE" w:tentative="1">
      <w:start w:val="1"/>
      <w:numFmt w:val="bullet"/>
      <w:lvlText w:val="o"/>
      <w:lvlJc w:val="left"/>
      <w:pPr>
        <w:ind w:left="1440" w:hanging="360"/>
      </w:pPr>
      <w:rPr>
        <w:rFonts w:ascii="Courier New" w:hAnsi="Courier New" w:cs="Courier New" w:hint="default"/>
      </w:rPr>
    </w:lvl>
    <w:lvl w:ilvl="2" w:tplc="60B0B80E" w:tentative="1">
      <w:start w:val="1"/>
      <w:numFmt w:val="bullet"/>
      <w:lvlText w:val=""/>
      <w:lvlJc w:val="left"/>
      <w:pPr>
        <w:ind w:left="2160" w:hanging="360"/>
      </w:pPr>
      <w:rPr>
        <w:rFonts w:ascii="Wingdings" w:hAnsi="Wingdings" w:hint="default"/>
      </w:rPr>
    </w:lvl>
    <w:lvl w:ilvl="3" w:tplc="A9A0ECEA" w:tentative="1">
      <w:start w:val="1"/>
      <w:numFmt w:val="bullet"/>
      <w:lvlText w:val=""/>
      <w:lvlJc w:val="left"/>
      <w:pPr>
        <w:ind w:left="2880" w:hanging="360"/>
      </w:pPr>
      <w:rPr>
        <w:rFonts w:ascii="Symbol" w:hAnsi="Symbol" w:hint="default"/>
      </w:rPr>
    </w:lvl>
    <w:lvl w:ilvl="4" w:tplc="8368B1EA" w:tentative="1">
      <w:start w:val="1"/>
      <w:numFmt w:val="bullet"/>
      <w:lvlText w:val="o"/>
      <w:lvlJc w:val="left"/>
      <w:pPr>
        <w:ind w:left="3600" w:hanging="360"/>
      </w:pPr>
      <w:rPr>
        <w:rFonts w:ascii="Courier New" w:hAnsi="Courier New" w:cs="Courier New" w:hint="default"/>
      </w:rPr>
    </w:lvl>
    <w:lvl w:ilvl="5" w:tplc="0A441EC4" w:tentative="1">
      <w:start w:val="1"/>
      <w:numFmt w:val="bullet"/>
      <w:lvlText w:val=""/>
      <w:lvlJc w:val="left"/>
      <w:pPr>
        <w:ind w:left="4320" w:hanging="360"/>
      </w:pPr>
      <w:rPr>
        <w:rFonts w:ascii="Wingdings" w:hAnsi="Wingdings" w:hint="default"/>
      </w:rPr>
    </w:lvl>
    <w:lvl w:ilvl="6" w:tplc="919A2430" w:tentative="1">
      <w:start w:val="1"/>
      <w:numFmt w:val="bullet"/>
      <w:lvlText w:val=""/>
      <w:lvlJc w:val="left"/>
      <w:pPr>
        <w:ind w:left="5040" w:hanging="360"/>
      </w:pPr>
      <w:rPr>
        <w:rFonts w:ascii="Symbol" w:hAnsi="Symbol" w:hint="default"/>
      </w:rPr>
    </w:lvl>
    <w:lvl w:ilvl="7" w:tplc="A07E831A" w:tentative="1">
      <w:start w:val="1"/>
      <w:numFmt w:val="bullet"/>
      <w:lvlText w:val="o"/>
      <w:lvlJc w:val="left"/>
      <w:pPr>
        <w:ind w:left="5760" w:hanging="360"/>
      </w:pPr>
      <w:rPr>
        <w:rFonts w:ascii="Courier New" w:hAnsi="Courier New" w:cs="Courier New" w:hint="default"/>
      </w:rPr>
    </w:lvl>
    <w:lvl w:ilvl="8" w:tplc="DFA0B8B2" w:tentative="1">
      <w:start w:val="1"/>
      <w:numFmt w:val="bullet"/>
      <w:lvlText w:val=""/>
      <w:lvlJc w:val="left"/>
      <w:pPr>
        <w:ind w:left="6480" w:hanging="360"/>
      </w:pPr>
      <w:rPr>
        <w:rFonts w:ascii="Wingdings" w:hAnsi="Wingdings" w:hint="default"/>
      </w:rPr>
    </w:lvl>
  </w:abstractNum>
  <w:abstractNum w:abstractNumId="25" w15:restartNumberingAfterBreak="0">
    <w:nsid w:val="656A56BA"/>
    <w:multiLevelType w:val="multilevel"/>
    <w:tmpl w:val="A5FE85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67C83297"/>
    <w:multiLevelType w:val="multilevel"/>
    <w:tmpl w:val="FC76EB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684A33B5"/>
    <w:multiLevelType w:val="hybridMultilevel"/>
    <w:tmpl w:val="BA5C0750"/>
    <w:lvl w:ilvl="0" w:tplc="2DE890CC">
      <w:start w:val="1"/>
      <w:numFmt w:val="bullet"/>
      <w:lvlText w:val=""/>
      <w:lvlJc w:val="left"/>
      <w:pPr>
        <w:ind w:left="720" w:hanging="360"/>
      </w:pPr>
      <w:rPr>
        <w:rFonts w:ascii="Symbol" w:hAnsi="Symbol" w:hint="default"/>
      </w:rPr>
    </w:lvl>
    <w:lvl w:ilvl="1" w:tplc="86AE23B4">
      <w:start w:val="1"/>
      <w:numFmt w:val="bullet"/>
      <w:lvlText w:val="o"/>
      <w:lvlJc w:val="left"/>
      <w:pPr>
        <w:ind w:left="1440" w:hanging="360"/>
      </w:pPr>
      <w:rPr>
        <w:rFonts w:ascii="Courier New" w:hAnsi="Courier New" w:cs="Courier New" w:hint="default"/>
      </w:rPr>
    </w:lvl>
    <w:lvl w:ilvl="2" w:tplc="F32ED2BC" w:tentative="1">
      <w:start w:val="1"/>
      <w:numFmt w:val="bullet"/>
      <w:lvlText w:val=""/>
      <w:lvlJc w:val="left"/>
      <w:pPr>
        <w:ind w:left="2160" w:hanging="360"/>
      </w:pPr>
      <w:rPr>
        <w:rFonts w:ascii="Wingdings" w:hAnsi="Wingdings" w:hint="default"/>
      </w:rPr>
    </w:lvl>
    <w:lvl w:ilvl="3" w:tplc="F3D4B2E2" w:tentative="1">
      <w:start w:val="1"/>
      <w:numFmt w:val="bullet"/>
      <w:lvlText w:val=""/>
      <w:lvlJc w:val="left"/>
      <w:pPr>
        <w:ind w:left="2880" w:hanging="360"/>
      </w:pPr>
      <w:rPr>
        <w:rFonts w:ascii="Symbol" w:hAnsi="Symbol" w:hint="default"/>
      </w:rPr>
    </w:lvl>
    <w:lvl w:ilvl="4" w:tplc="FBA45F78" w:tentative="1">
      <w:start w:val="1"/>
      <w:numFmt w:val="bullet"/>
      <w:lvlText w:val="o"/>
      <w:lvlJc w:val="left"/>
      <w:pPr>
        <w:ind w:left="3600" w:hanging="360"/>
      </w:pPr>
      <w:rPr>
        <w:rFonts w:ascii="Courier New" w:hAnsi="Courier New" w:cs="Courier New" w:hint="default"/>
      </w:rPr>
    </w:lvl>
    <w:lvl w:ilvl="5" w:tplc="070A6474" w:tentative="1">
      <w:start w:val="1"/>
      <w:numFmt w:val="bullet"/>
      <w:lvlText w:val=""/>
      <w:lvlJc w:val="left"/>
      <w:pPr>
        <w:ind w:left="4320" w:hanging="360"/>
      </w:pPr>
      <w:rPr>
        <w:rFonts w:ascii="Wingdings" w:hAnsi="Wingdings" w:hint="default"/>
      </w:rPr>
    </w:lvl>
    <w:lvl w:ilvl="6" w:tplc="5166491C" w:tentative="1">
      <w:start w:val="1"/>
      <w:numFmt w:val="bullet"/>
      <w:lvlText w:val=""/>
      <w:lvlJc w:val="left"/>
      <w:pPr>
        <w:ind w:left="5040" w:hanging="360"/>
      </w:pPr>
      <w:rPr>
        <w:rFonts w:ascii="Symbol" w:hAnsi="Symbol" w:hint="default"/>
      </w:rPr>
    </w:lvl>
    <w:lvl w:ilvl="7" w:tplc="1A1C074E" w:tentative="1">
      <w:start w:val="1"/>
      <w:numFmt w:val="bullet"/>
      <w:lvlText w:val="o"/>
      <w:lvlJc w:val="left"/>
      <w:pPr>
        <w:ind w:left="5760" w:hanging="360"/>
      </w:pPr>
      <w:rPr>
        <w:rFonts w:ascii="Courier New" w:hAnsi="Courier New" w:cs="Courier New" w:hint="default"/>
      </w:rPr>
    </w:lvl>
    <w:lvl w:ilvl="8" w:tplc="7A14F342" w:tentative="1">
      <w:start w:val="1"/>
      <w:numFmt w:val="bullet"/>
      <w:lvlText w:val=""/>
      <w:lvlJc w:val="left"/>
      <w:pPr>
        <w:ind w:left="6480" w:hanging="360"/>
      </w:pPr>
      <w:rPr>
        <w:rFonts w:ascii="Wingdings" w:hAnsi="Wingdings" w:hint="default"/>
      </w:rPr>
    </w:lvl>
  </w:abstractNum>
  <w:abstractNum w:abstractNumId="28" w15:restartNumberingAfterBreak="0">
    <w:nsid w:val="6C333892"/>
    <w:multiLevelType w:val="multilevel"/>
    <w:tmpl w:val="0930C8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741C2F26"/>
    <w:multiLevelType w:val="hybridMultilevel"/>
    <w:tmpl w:val="11BA7794"/>
    <w:lvl w:ilvl="0" w:tplc="B3D0B554">
      <w:start w:val="1"/>
      <w:numFmt w:val="bullet"/>
      <w:lvlText w:val=""/>
      <w:lvlJc w:val="left"/>
      <w:pPr>
        <w:ind w:left="720" w:hanging="360"/>
      </w:pPr>
      <w:rPr>
        <w:rFonts w:ascii="Wingdings" w:hAnsi="Wingdings" w:hint="default"/>
      </w:rPr>
    </w:lvl>
    <w:lvl w:ilvl="1" w:tplc="D02E0E6C" w:tentative="1">
      <w:start w:val="1"/>
      <w:numFmt w:val="bullet"/>
      <w:lvlText w:val="o"/>
      <w:lvlJc w:val="left"/>
      <w:pPr>
        <w:ind w:left="1440" w:hanging="360"/>
      </w:pPr>
      <w:rPr>
        <w:rFonts w:ascii="Courier New" w:hAnsi="Courier New" w:cs="Courier New" w:hint="default"/>
      </w:rPr>
    </w:lvl>
    <w:lvl w:ilvl="2" w:tplc="99689086" w:tentative="1">
      <w:start w:val="1"/>
      <w:numFmt w:val="bullet"/>
      <w:lvlText w:val=""/>
      <w:lvlJc w:val="left"/>
      <w:pPr>
        <w:ind w:left="2160" w:hanging="360"/>
      </w:pPr>
      <w:rPr>
        <w:rFonts w:ascii="Wingdings" w:hAnsi="Wingdings" w:hint="default"/>
      </w:rPr>
    </w:lvl>
    <w:lvl w:ilvl="3" w:tplc="08E0F3E2" w:tentative="1">
      <w:start w:val="1"/>
      <w:numFmt w:val="bullet"/>
      <w:lvlText w:val=""/>
      <w:lvlJc w:val="left"/>
      <w:pPr>
        <w:ind w:left="2880" w:hanging="360"/>
      </w:pPr>
      <w:rPr>
        <w:rFonts w:ascii="Symbol" w:hAnsi="Symbol" w:hint="default"/>
      </w:rPr>
    </w:lvl>
    <w:lvl w:ilvl="4" w:tplc="C29C64E6" w:tentative="1">
      <w:start w:val="1"/>
      <w:numFmt w:val="bullet"/>
      <w:lvlText w:val="o"/>
      <w:lvlJc w:val="left"/>
      <w:pPr>
        <w:ind w:left="3600" w:hanging="360"/>
      </w:pPr>
      <w:rPr>
        <w:rFonts w:ascii="Courier New" w:hAnsi="Courier New" w:cs="Courier New" w:hint="default"/>
      </w:rPr>
    </w:lvl>
    <w:lvl w:ilvl="5" w:tplc="5D74C374" w:tentative="1">
      <w:start w:val="1"/>
      <w:numFmt w:val="bullet"/>
      <w:lvlText w:val=""/>
      <w:lvlJc w:val="left"/>
      <w:pPr>
        <w:ind w:left="4320" w:hanging="360"/>
      </w:pPr>
      <w:rPr>
        <w:rFonts w:ascii="Wingdings" w:hAnsi="Wingdings" w:hint="default"/>
      </w:rPr>
    </w:lvl>
    <w:lvl w:ilvl="6" w:tplc="AF302F42" w:tentative="1">
      <w:start w:val="1"/>
      <w:numFmt w:val="bullet"/>
      <w:lvlText w:val=""/>
      <w:lvlJc w:val="left"/>
      <w:pPr>
        <w:ind w:left="5040" w:hanging="360"/>
      </w:pPr>
      <w:rPr>
        <w:rFonts w:ascii="Symbol" w:hAnsi="Symbol" w:hint="default"/>
      </w:rPr>
    </w:lvl>
    <w:lvl w:ilvl="7" w:tplc="68EEF546" w:tentative="1">
      <w:start w:val="1"/>
      <w:numFmt w:val="bullet"/>
      <w:lvlText w:val="o"/>
      <w:lvlJc w:val="left"/>
      <w:pPr>
        <w:ind w:left="5760" w:hanging="360"/>
      </w:pPr>
      <w:rPr>
        <w:rFonts w:ascii="Courier New" w:hAnsi="Courier New" w:cs="Courier New" w:hint="default"/>
      </w:rPr>
    </w:lvl>
    <w:lvl w:ilvl="8" w:tplc="20DAD7D6" w:tentative="1">
      <w:start w:val="1"/>
      <w:numFmt w:val="bullet"/>
      <w:lvlText w:val=""/>
      <w:lvlJc w:val="left"/>
      <w:pPr>
        <w:ind w:left="6480" w:hanging="360"/>
      </w:pPr>
      <w:rPr>
        <w:rFonts w:ascii="Wingdings" w:hAnsi="Wingdings" w:hint="default"/>
      </w:rPr>
    </w:lvl>
  </w:abstractNum>
  <w:abstractNum w:abstractNumId="30" w15:restartNumberingAfterBreak="0">
    <w:nsid w:val="77280983"/>
    <w:multiLevelType w:val="hybridMultilevel"/>
    <w:tmpl w:val="526433D6"/>
    <w:lvl w:ilvl="0" w:tplc="D5745EBE">
      <w:start w:val="1"/>
      <w:numFmt w:val="bullet"/>
      <w:lvlText w:val=""/>
      <w:lvlJc w:val="left"/>
      <w:pPr>
        <w:ind w:left="720" w:hanging="360"/>
      </w:pPr>
      <w:rPr>
        <w:rFonts w:ascii="Symbol" w:hAnsi="Symbol" w:hint="default"/>
      </w:rPr>
    </w:lvl>
    <w:lvl w:ilvl="1" w:tplc="0F824E02" w:tentative="1">
      <w:start w:val="1"/>
      <w:numFmt w:val="bullet"/>
      <w:lvlText w:val="o"/>
      <w:lvlJc w:val="left"/>
      <w:pPr>
        <w:ind w:left="1440" w:hanging="360"/>
      </w:pPr>
      <w:rPr>
        <w:rFonts w:ascii="Courier New" w:hAnsi="Courier New" w:cs="Courier New" w:hint="default"/>
      </w:rPr>
    </w:lvl>
    <w:lvl w:ilvl="2" w:tplc="172401C6" w:tentative="1">
      <w:start w:val="1"/>
      <w:numFmt w:val="bullet"/>
      <w:lvlText w:val=""/>
      <w:lvlJc w:val="left"/>
      <w:pPr>
        <w:ind w:left="2160" w:hanging="360"/>
      </w:pPr>
      <w:rPr>
        <w:rFonts w:ascii="Wingdings" w:hAnsi="Wingdings" w:hint="default"/>
      </w:rPr>
    </w:lvl>
    <w:lvl w:ilvl="3" w:tplc="43E404C2" w:tentative="1">
      <w:start w:val="1"/>
      <w:numFmt w:val="bullet"/>
      <w:lvlText w:val=""/>
      <w:lvlJc w:val="left"/>
      <w:pPr>
        <w:ind w:left="2880" w:hanging="360"/>
      </w:pPr>
      <w:rPr>
        <w:rFonts w:ascii="Symbol" w:hAnsi="Symbol" w:hint="default"/>
      </w:rPr>
    </w:lvl>
    <w:lvl w:ilvl="4" w:tplc="D4C649CC" w:tentative="1">
      <w:start w:val="1"/>
      <w:numFmt w:val="bullet"/>
      <w:lvlText w:val="o"/>
      <w:lvlJc w:val="left"/>
      <w:pPr>
        <w:ind w:left="3600" w:hanging="360"/>
      </w:pPr>
      <w:rPr>
        <w:rFonts w:ascii="Courier New" w:hAnsi="Courier New" w:cs="Courier New" w:hint="default"/>
      </w:rPr>
    </w:lvl>
    <w:lvl w:ilvl="5" w:tplc="9BBAD11C" w:tentative="1">
      <w:start w:val="1"/>
      <w:numFmt w:val="bullet"/>
      <w:lvlText w:val=""/>
      <w:lvlJc w:val="left"/>
      <w:pPr>
        <w:ind w:left="4320" w:hanging="360"/>
      </w:pPr>
      <w:rPr>
        <w:rFonts w:ascii="Wingdings" w:hAnsi="Wingdings" w:hint="default"/>
      </w:rPr>
    </w:lvl>
    <w:lvl w:ilvl="6" w:tplc="C23E6B82" w:tentative="1">
      <w:start w:val="1"/>
      <w:numFmt w:val="bullet"/>
      <w:lvlText w:val=""/>
      <w:lvlJc w:val="left"/>
      <w:pPr>
        <w:ind w:left="5040" w:hanging="360"/>
      </w:pPr>
      <w:rPr>
        <w:rFonts w:ascii="Symbol" w:hAnsi="Symbol" w:hint="default"/>
      </w:rPr>
    </w:lvl>
    <w:lvl w:ilvl="7" w:tplc="E7D6AE94" w:tentative="1">
      <w:start w:val="1"/>
      <w:numFmt w:val="bullet"/>
      <w:lvlText w:val="o"/>
      <w:lvlJc w:val="left"/>
      <w:pPr>
        <w:ind w:left="5760" w:hanging="360"/>
      </w:pPr>
      <w:rPr>
        <w:rFonts w:ascii="Courier New" w:hAnsi="Courier New" w:cs="Courier New" w:hint="default"/>
      </w:rPr>
    </w:lvl>
    <w:lvl w:ilvl="8" w:tplc="E330405E" w:tentative="1">
      <w:start w:val="1"/>
      <w:numFmt w:val="bullet"/>
      <w:lvlText w:val=""/>
      <w:lvlJc w:val="left"/>
      <w:pPr>
        <w:ind w:left="6480" w:hanging="360"/>
      </w:pPr>
      <w:rPr>
        <w:rFonts w:ascii="Wingdings" w:hAnsi="Wingdings" w:hint="default"/>
      </w:rPr>
    </w:lvl>
  </w:abstractNum>
  <w:abstractNum w:abstractNumId="31" w15:restartNumberingAfterBreak="0">
    <w:nsid w:val="77442D98"/>
    <w:multiLevelType w:val="hybridMultilevel"/>
    <w:tmpl w:val="D02496A2"/>
    <w:lvl w:ilvl="0" w:tplc="E3E46536">
      <w:start w:val="1"/>
      <w:numFmt w:val="bullet"/>
      <w:lvlText w:val=""/>
      <w:lvlJc w:val="left"/>
      <w:pPr>
        <w:ind w:left="720" w:hanging="360"/>
      </w:pPr>
      <w:rPr>
        <w:rFonts w:ascii="Wingdings" w:hAnsi="Wingdings" w:hint="default"/>
      </w:rPr>
    </w:lvl>
    <w:lvl w:ilvl="1" w:tplc="3E84A30A" w:tentative="1">
      <w:start w:val="1"/>
      <w:numFmt w:val="bullet"/>
      <w:lvlText w:val="o"/>
      <w:lvlJc w:val="left"/>
      <w:pPr>
        <w:ind w:left="1440" w:hanging="360"/>
      </w:pPr>
      <w:rPr>
        <w:rFonts w:ascii="Courier New" w:hAnsi="Courier New" w:cs="Courier New" w:hint="default"/>
      </w:rPr>
    </w:lvl>
    <w:lvl w:ilvl="2" w:tplc="5B0E8160" w:tentative="1">
      <w:start w:val="1"/>
      <w:numFmt w:val="bullet"/>
      <w:lvlText w:val=""/>
      <w:lvlJc w:val="left"/>
      <w:pPr>
        <w:ind w:left="2160" w:hanging="360"/>
      </w:pPr>
      <w:rPr>
        <w:rFonts w:ascii="Wingdings" w:hAnsi="Wingdings" w:hint="default"/>
      </w:rPr>
    </w:lvl>
    <w:lvl w:ilvl="3" w:tplc="B2B078BE" w:tentative="1">
      <w:start w:val="1"/>
      <w:numFmt w:val="bullet"/>
      <w:lvlText w:val=""/>
      <w:lvlJc w:val="left"/>
      <w:pPr>
        <w:ind w:left="2880" w:hanging="360"/>
      </w:pPr>
      <w:rPr>
        <w:rFonts w:ascii="Symbol" w:hAnsi="Symbol" w:hint="default"/>
      </w:rPr>
    </w:lvl>
    <w:lvl w:ilvl="4" w:tplc="9DA0ADAC" w:tentative="1">
      <w:start w:val="1"/>
      <w:numFmt w:val="bullet"/>
      <w:lvlText w:val="o"/>
      <w:lvlJc w:val="left"/>
      <w:pPr>
        <w:ind w:left="3600" w:hanging="360"/>
      </w:pPr>
      <w:rPr>
        <w:rFonts w:ascii="Courier New" w:hAnsi="Courier New" w:cs="Courier New" w:hint="default"/>
      </w:rPr>
    </w:lvl>
    <w:lvl w:ilvl="5" w:tplc="241483D0" w:tentative="1">
      <w:start w:val="1"/>
      <w:numFmt w:val="bullet"/>
      <w:lvlText w:val=""/>
      <w:lvlJc w:val="left"/>
      <w:pPr>
        <w:ind w:left="4320" w:hanging="360"/>
      </w:pPr>
      <w:rPr>
        <w:rFonts w:ascii="Wingdings" w:hAnsi="Wingdings" w:hint="default"/>
      </w:rPr>
    </w:lvl>
    <w:lvl w:ilvl="6" w:tplc="567E9F38" w:tentative="1">
      <w:start w:val="1"/>
      <w:numFmt w:val="bullet"/>
      <w:lvlText w:val=""/>
      <w:lvlJc w:val="left"/>
      <w:pPr>
        <w:ind w:left="5040" w:hanging="360"/>
      </w:pPr>
      <w:rPr>
        <w:rFonts w:ascii="Symbol" w:hAnsi="Symbol" w:hint="default"/>
      </w:rPr>
    </w:lvl>
    <w:lvl w:ilvl="7" w:tplc="D136C02A" w:tentative="1">
      <w:start w:val="1"/>
      <w:numFmt w:val="bullet"/>
      <w:lvlText w:val="o"/>
      <w:lvlJc w:val="left"/>
      <w:pPr>
        <w:ind w:left="5760" w:hanging="360"/>
      </w:pPr>
      <w:rPr>
        <w:rFonts w:ascii="Courier New" w:hAnsi="Courier New" w:cs="Courier New" w:hint="default"/>
      </w:rPr>
    </w:lvl>
    <w:lvl w:ilvl="8" w:tplc="A608F052" w:tentative="1">
      <w:start w:val="1"/>
      <w:numFmt w:val="bullet"/>
      <w:lvlText w:val=""/>
      <w:lvlJc w:val="left"/>
      <w:pPr>
        <w:ind w:left="6480" w:hanging="360"/>
      </w:pPr>
      <w:rPr>
        <w:rFonts w:ascii="Wingdings" w:hAnsi="Wingdings" w:hint="default"/>
      </w:rPr>
    </w:lvl>
  </w:abstractNum>
  <w:num w:numId="1" w16cid:durableId="393550599">
    <w:abstractNumId w:val="28"/>
  </w:num>
  <w:num w:numId="2" w16cid:durableId="289241867">
    <w:abstractNumId w:val="25"/>
  </w:num>
  <w:num w:numId="3" w16cid:durableId="77101690">
    <w:abstractNumId w:val="7"/>
  </w:num>
  <w:num w:numId="4" w16cid:durableId="1554122578">
    <w:abstractNumId w:val="0"/>
  </w:num>
  <w:num w:numId="5" w16cid:durableId="1650481308">
    <w:abstractNumId w:val="9"/>
  </w:num>
  <w:num w:numId="6" w16cid:durableId="125658914">
    <w:abstractNumId w:val="21"/>
  </w:num>
  <w:num w:numId="7" w16cid:durableId="1204252563">
    <w:abstractNumId w:val="22"/>
  </w:num>
  <w:num w:numId="8" w16cid:durableId="1444106688">
    <w:abstractNumId w:val="10"/>
  </w:num>
  <w:num w:numId="9" w16cid:durableId="652492910">
    <w:abstractNumId w:val="17"/>
  </w:num>
  <w:num w:numId="10" w16cid:durableId="916017087">
    <w:abstractNumId w:val="26"/>
  </w:num>
  <w:num w:numId="11" w16cid:durableId="494490620">
    <w:abstractNumId w:val="8"/>
  </w:num>
  <w:num w:numId="12" w16cid:durableId="566720286">
    <w:abstractNumId w:val="29"/>
  </w:num>
  <w:num w:numId="13" w16cid:durableId="96869478">
    <w:abstractNumId w:val="14"/>
  </w:num>
  <w:num w:numId="14" w16cid:durableId="543952058">
    <w:abstractNumId w:val="3"/>
  </w:num>
  <w:num w:numId="15" w16cid:durableId="640766496">
    <w:abstractNumId w:val="19"/>
  </w:num>
  <w:num w:numId="16" w16cid:durableId="1091970603">
    <w:abstractNumId w:val="11"/>
  </w:num>
  <w:num w:numId="17" w16cid:durableId="2015641586">
    <w:abstractNumId w:val="23"/>
  </w:num>
  <w:num w:numId="18" w16cid:durableId="892741547">
    <w:abstractNumId w:val="13"/>
  </w:num>
  <w:num w:numId="19" w16cid:durableId="1525246106">
    <w:abstractNumId w:val="6"/>
  </w:num>
  <w:num w:numId="20" w16cid:durableId="1796022171">
    <w:abstractNumId w:val="4"/>
  </w:num>
  <w:num w:numId="21" w16cid:durableId="176628054">
    <w:abstractNumId w:val="16"/>
  </w:num>
  <w:num w:numId="22" w16cid:durableId="421877728">
    <w:abstractNumId w:val="15"/>
  </w:num>
  <w:num w:numId="23" w16cid:durableId="2084334734">
    <w:abstractNumId w:val="20"/>
  </w:num>
  <w:num w:numId="24" w16cid:durableId="633295936">
    <w:abstractNumId w:val="12"/>
  </w:num>
  <w:num w:numId="25" w16cid:durableId="1759861785">
    <w:abstractNumId w:val="2"/>
  </w:num>
  <w:num w:numId="26" w16cid:durableId="58132761">
    <w:abstractNumId w:val="31"/>
  </w:num>
  <w:num w:numId="27" w16cid:durableId="968820566">
    <w:abstractNumId w:val="5"/>
  </w:num>
  <w:num w:numId="28" w16cid:durableId="156196700">
    <w:abstractNumId w:val="27"/>
  </w:num>
  <w:num w:numId="29" w16cid:durableId="1998797443">
    <w:abstractNumId w:val="30"/>
  </w:num>
  <w:num w:numId="30" w16cid:durableId="806045037">
    <w:abstractNumId w:val="24"/>
  </w:num>
  <w:num w:numId="31" w16cid:durableId="2083331386">
    <w:abstractNumId w:val="1"/>
  </w:num>
  <w:num w:numId="32" w16cid:durableId="88206406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2800"/>
    <w:rsid w:val="00125D72"/>
    <w:rsid w:val="00175AC8"/>
    <w:rsid w:val="001C79B5"/>
    <w:rsid w:val="002E0182"/>
    <w:rsid w:val="003177B5"/>
    <w:rsid w:val="004225E2"/>
    <w:rsid w:val="00430DD6"/>
    <w:rsid w:val="004C09DA"/>
    <w:rsid w:val="004D2D6E"/>
    <w:rsid w:val="0055629F"/>
    <w:rsid w:val="005C267E"/>
    <w:rsid w:val="005E0065"/>
    <w:rsid w:val="005E0E84"/>
    <w:rsid w:val="00626AF2"/>
    <w:rsid w:val="0063662E"/>
    <w:rsid w:val="00650B5C"/>
    <w:rsid w:val="00733549"/>
    <w:rsid w:val="00852708"/>
    <w:rsid w:val="0086375B"/>
    <w:rsid w:val="008833E2"/>
    <w:rsid w:val="008A61C9"/>
    <w:rsid w:val="00925962"/>
    <w:rsid w:val="009F05BD"/>
    <w:rsid w:val="00A67EBF"/>
    <w:rsid w:val="00AD5332"/>
    <w:rsid w:val="00AF6E59"/>
    <w:rsid w:val="00B34A7B"/>
    <w:rsid w:val="00B8220A"/>
    <w:rsid w:val="00B82800"/>
    <w:rsid w:val="00C16A83"/>
    <w:rsid w:val="00C5128C"/>
    <w:rsid w:val="00E86DD3"/>
    <w:rsid w:val="00EB41B4"/>
    <w:rsid w:val="00F062CD"/>
    <w:rsid w:val="00F41A65"/>
    <w:rsid w:val="00FA4EB8"/>
    <w:rsid w:val="03AF10C4"/>
    <w:rsid w:val="04755447"/>
    <w:rsid w:val="049C8AA6"/>
    <w:rsid w:val="0586BB9E"/>
    <w:rsid w:val="0752C043"/>
    <w:rsid w:val="0773399C"/>
    <w:rsid w:val="07EDC514"/>
    <w:rsid w:val="0B572557"/>
    <w:rsid w:val="0D43BBFE"/>
    <w:rsid w:val="0ECB8384"/>
    <w:rsid w:val="0EDF8C5F"/>
    <w:rsid w:val="11196F96"/>
    <w:rsid w:val="112253D4"/>
    <w:rsid w:val="116EF767"/>
    <w:rsid w:val="141E1390"/>
    <w:rsid w:val="164AE7CA"/>
    <w:rsid w:val="186BFE62"/>
    <w:rsid w:val="1A8BC368"/>
    <w:rsid w:val="1B65CCF0"/>
    <w:rsid w:val="1C140E72"/>
    <w:rsid w:val="1D3F6F85"/>
    <w:rsid w:val="1D45D6ED"/>
    <w:rsid w:val="1D954977"/>
    <w:rsid w:val="1EDB3FE6"/>
    <w:rsid w:val="1EE1A74E"/>
    <w:rsid w:val="226CAC11"/>
    <w:rsid w:val="2357A486"/>
    <w:rsid w:val="244C9491"/>
    <w:rsid w:val="26F4A6B9"/>
    <w:rsid w:val="2890771A"/>
    <w:rsid w:val="28FA78D4"/>
    <w:rsid w:val="29F758D5"/>
    <w:rsid w:val="2D63E83D"/>
    <w:rsid w:val="2D9380F2"/>
    <w:rsid w:val="2E36954D"/>
    <w:rsid w:val="303C6D94"/>
    <w:rsid w:val="309B88FF"/>
    <w:rsid w:val="31CFC011"/>
    <w:rsid w:val="31D83DF5"/>
    <w:rsid w:val="321C84CE"/>
    <w:rsid w:val="32EBBB29"/>
    <w:rsid w:val="35468F2C"/>
    <w:rsid w:val="359CF3C3"/>
    <w:rsid w:val="36C4859D"/>
    <w:rsid w:val="39AEAACE"/>
    <w:rsid w:val="39F6F66F"/>
    <w:rsid w:val="3E54A69D"/>
    <w:rsid w:val="3E72C31F"/>
    <w:rsid w:val="3E7B8E47"/>
    <w:rsid w:val="419E252B"/>
    <w:rsid w:val="43CAE1F2"/>
    <w:rsid w:val="44C3E821"/>
    <w:rsid w:val="45203511"/>
    <w:rsid w:val="473105B1"/>
    <w:rsid w:val="485DA0B8"/>
    <w:rsid w:val="4E907D58"/>
    <w:rsid w:val="4F147175"/>
    <w:rsid w:val="51079A25"/>
    <w:rsid w:val="51195A6F"/>
    <w:rsid w:val="5322FC07"/>
    <w:rsid w:val="5425EDAA"/>
    <w:rsid w:val="562F58E0"/>
    <w:rsid w:val="57A60298"/>
    <w:rsid w:val="58A7367E"/>
    <w:rsid w:val="59A83DBF"/>
    <w:rsid w:val="5A5C3835"/>
    <w:rsid w:val="5B440E20"/>
    <w:rsid w:val="5CDFDE81"/>
    <w:rsid w:val="5E1DBEE9"/>
    <w:rsid w:val="5E7BAEE2"/>
    <w:rsid w:val="60177F43"/>
    <w:rsid w:val="61B34FA4"/>
    <w:rsid w:val="63C7C6DF"/>
    <w:rsid w:val="649901D0"/>
    <w:rsid w:val="6D08E228"/>
    <w:rsid w:val="6DB3451E"/>
    <w:rsid w:val="72A52A06"/>
    <w:rsid w:val="72B9070D"/>
    <w:rsid w:val="73AF0180"/>
    <w:rsid w:val="754F46A2"/>
    <w:rsid w:val="75E27433"/>
    <w:rsid w:val="76B66929"/>
    <w:rsid w:val="777E4494"/>
    <w:rsid w:val="7937C001"/>
    <w:rsid w:val="79DE3600"/>
    <w:rsid w:val="7A550891"/>
    <w:rsid w:val="7AE67D44"/>
    <w:rsid w:val="7B70AE87"/>
    <w:rsid w:val="7CAD4D37"/>
    <w:rsid w:val="7D5EA04C"/>
    <w:rsid w:val="7ECDE8DE"/>
    <w:rsid w:val="7F177A1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4A59721"/>
  <w15:chartTrackingRefBased/>
  <w15:docId w15:val="{E29A9134-1636-4768-A243-EB4F042F1F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F6E5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AF6E5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F6E5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B82800"/>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normaltextrun">
    <w:name w:val="normaltextrun"/>
    <w:basedOn w:val="DefaultParagraphFont"/>
    <w:rsid w:val="00B82800"/>
  </w:style>
  <w:style w:type="character" w:customStyle="1" w:styleId="eop">
    <w:name w:val="eop"/>
    <w:basedOn w:val="DefaultParagraphFont"/>
    <w:rsid w:val="00B82800"/>
  </w:style>
  <w:style w:type="character" w:customStyle="1" w:styleId="tabchar">
    <w:name w:val="tabchar"/>
    <w:basedOn w:val="DefaultParagraphFont"/>
    <w:rsid w:val="00B82800"/>
  </w:style>
  <w:style w:type="character" w:customStyle="1" w:styleId="wacimagecontainer">
    <w:name w:val="wacimagecontainer"/>
    <w:basedOn w:val="DefaultParagraphFont"/>
    <w:rsid w:val="00B82800"/>
  </w:style>
  <w:style w:type="character" w:styleId="Hyperlink">
    <w:name w:val="Hyperlink"/>
    <w:basedOn w:val="DefaultParagraphFont"/>
    <w:uiPriority w:val="99"/>
    <w:unhideWhenUsed/>
    <w:rsid w:val="0086375B"/>
    <w:rPr>
      <w:color w:val="0563C1" w:themeColor="hyperlink"/>
      <w:u w:val="single"/>
    </w:rPr>
  </w:style>
  <w:style w:type="character" w:styleId="UnresolvedMention">
    <w:name w:val="Unresolved Mention"/>
    <w:basedOn w:val="DefaultParagraphFont"/>
    <w:uiPriority w:val="99"/>
    <w:semiHidden/>
    <w:unhideWhenUsed/>
    <w:rsid w:val="0086375B"/>
    <w:rPr>
      <w:color w:val="605E5C"/>
      <w:shd w:val="clear" w:color="auto" w:fill="E1DFDD"/>
    </w:rPr>
  </w:style>
  <w:style w:type="character" w:styleId="CommentReference">
    <w:name w:val="annotation reference"/>
    <w:basedOn w:val="DefaultParagraphFont"/>
    <w:uiPriority w:val="99"/>
    <w:semiHidden/>
    <w:unhideWhenUsed/>
    <w:rsid w:val="00430DD6"/>
    <w:rPr>
      <w:sz w:val="16"/>
      <w:szCs w:val="16"/>
    </w:rPr>
  </w:style>
  <w:style w:type="paragraph" w:styleId="CommentText">
    <w:name w:val="annotation text"/>
    <w:basedOn w:val="Normal"/>
    <w:link w:val="CommentTextChar"/>
    <w:uiPriority w:val="99"/>
    <w:unhideWhenUsed/>
    <w:rsid w:val="00430DD6"/>
    <w:pPr>
      <w:spacing w:line="240" w:lineRule="auto"/>
    </w:pPr>
    <w:rPr>
      <w:sz w:val="20"/>
      <w:szCs w:val="20"/>
    </w:rPr>
  </w:style>
  <w:style w:type="character" w:customStyle="1" w:styleId="CommentTextChar">
    <w:name w:val="Comment Text Char"/>
    <w:basedOn w:val="DefaultParagraphFont"/>
    <w:link w:val="CommentText"/>
    <w:uiPriority w:val="99"/>
    <w:rsid w:val="00430DD6"/>
    <w:rPr>
      <w:sz w:val="20"/>
      <w:szCs w:val="20"/>
    </w:rPr>
  </w:style>
  <w:style w:type="paragraph" w:styleId="CommentSubject">
    <w:name w:val="annotation subject"/>
    <w:basedOn w:val="CommentText"/>
    <w:next w:val="CommentText"/>
    <w:link w:val="CommentSubjectChar"/>
    <w:uiPriority w:val="99"/>
    <w:semiHidden/>
    <w:unhideWhenUsed/>
    <w:rsid w:val="00430DD6"/>
    <w:rPr>
      <w:b/>
      <w:bCs/>
    </w:rPr>
  </w:style>
  <w:style w:type="character" w:customStyle="1" w:styleId="CommentSubjectChar">
    <w:name w:val="Comment Subject Char"/>
    <w:basedOn w:val="CommentTextChar"/>
    <w:link w:val="CommentSubject"/>
    <w:uiPriority w:val="99"/>
    <w:semiHidden/>
    <w:rsid w:val="00430DD6"/>
    <w:rPr>
      <w:b/>
      <w:bCs/>
      <w:sz w:val="20"/>
      <w:szCs w:val="20"/>
    </w:rPr>
  </w:style>
  <w:style w:type="character" w:styleId="Mention">
    <w:name w:val="Mention"/>
    <w:basedOn w:val="DefaultParagraphFont"/>
    <w:uiPriority w:val="99"/>
    <w:unhideWhenUsed/>
    <w:rPr>
      <w:color w:val="2B579A"/>
      <w:shd w:val="clear" w:color="auto" w:fill="E6E6E6"/>
    </w:rPr>
  </w:style>
  <w:style w:type="paragraph" w:styleId="Header">
    <w:name w:val="header"/>
    <w:basedOn w:val="Normal"/>
    <w:link w:val="HeaderChar"/>
    <w:uiPriority w:val="99"/>
    <w:unhideWhenUsed/>
    <w:rsid w:val="0055629F"/>
    <w:pPr>
      <w:tabs>
        <w:tab w:val="center" w:pos="4513"/>
        <w:tab w:val="right" w:pos="9026"/>
      </w:tabs>
      <w:spacing w:after="0" w:line="240" w:lineRule="auto"/>
    </w:pPr>
  </w:style>
  <w:style w:type="character" w:customStyle="1" w:styleId="HeaderChar">
    <w:name w:val="Header Char"/>
    <w:basedOn w:val="DefaultParagraphFont"/>
    <w:link w:val="Header"/>
    <w:uiPriority w:val="99"/>
    <w:rsid w:val="0055629F"/>
  </w:style>
  <w:style w:type="paragraph" w:styleId="Footer">
    <w:name w:val="footer"/>
    <w:basedOn w:val="Normal"/>
    <w:link w:val="FooterChar"/>
    <w:uiPriority w:val="99"/>
    <w:unhideWhenUsed/>
    <w:rsid w:val="0055629F"/>
    <w:pPr>
      <w:tabs>
        <w:tab w:val="center" w:pos="4513"/>
        <w:tab w:val="right" w:pos="9026"/>
      </w:tabs>
      <w:spacing w:after="0" w:line="240" w:lineRule="auto"/>
    </w:pPr>
  </w:style>
  <w:style w:type="character" w:customStyle="1" w:styleId="FooterChar">
    <w:name w:val="Footer Char"/>
    <w:basedOn w:val="DefaultParagraphFont"/>
    <w:link w:val="Footer"/>
    <w:uiPriority w:val="99"/>
    <w:rsid w:val="0055629F"/>
  </w:style>
  <w:style w:type="paragraph" w:styleId="Revision">
    <w:name w:val="Revision"/>
    <w:hidden/>
    <w:uiPriority w:val="99"/>
    <w:semiHidden/>
    <w:rsid w:val="005C267E"/>
    <w:pPr>
      <w:spacing w:after="0" w:line="240" w:lineRule="auto"/>
    </w:pPr>
  </w:style>
  <w:style w:type="character" w:customStyle="1" w:styleId="Heading1Char">
    <w:name w:val="Heading 1 Char"/>
    <w:basedOn w:val="DefaultParagraphFont"/>
    <w:link w:val="Heading1"/>
    <w:uiPriority w:val="9"/>
    <w:rsid w:val="00AF6E59"/>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AF6E59"/>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AF6E59"/>
    <w:rPr>
      <w:rFonts w:asciiTheme="majorHAnsi" w:eastAsiaTheme="majorEastAsia" w:hAnsiTheme="majorHAnsi" w:cstheme="majorBidi"/>
      <w:color w:val="1F4D78" w:themeColor="accent1" w:themeShade="7F"/>
      <w:sz w:val="24"/>
      <w:szCs w:val="24"/>
    </w:rPr>
  </w:style>
  <w:style w:type="paragraph" w:styleId="ListParagraph">
    <w:name w:val="List Paragraph"/>
    <w:basedOn w:val="Normal"/>
    <w:uiPriority w:val="34"/>
    <w:qFormat/>
    <w:rsid w:val="003177B5"/>
    <w:pPr>
      <w:ind w:left="720"/>
      <w:contextualSpacing/>
    </w:pPr>
  </w:style>
  <w:style w:type="character" w:styleId="Strong">
    <w:name w:val="Strong"/>
    <w:basedOn w:val="DefaultParagraphFont"/>
    <w:uiPriority w:val="22"/>
    <w:qFormat/>
    <w:rsid w:val="0092596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3556970">
      <w:bodyDiv w:val="1"/>
      <w:marLeft w:val="0"/>
      <w:marRight w:val="0"/>
      <w:marTop w:val="0"/>
      <w:marBottom w:val="0"/>
      <w:divBdr>
        <w:top w:val="none" w:sz="0" w:space="0" w:color="auto"/>
        <w:left w:val="none" w:sz="0" w:space="0" w:color="auto"/>
        <w:bottom w:val="none" w:sz="0" w:space="0" w:color="auto"/>
        <w:right w:val="none" w:sz="0" w:space="0" w:color="auto"/>
      </w:divBdr>
    </w:div>
    <w:div w:id="18610423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hyperlink" Target="https://icc.gig.cymru/gwasanaethau-a-thimau/gwasanaeth-diogelu-cenedlaethol-gig-cymru/canllawiau-diweddaraf-diogelu/"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hyperlink" Target="https://www.llyw.cymru/dyletswydd-gonestrwydd-y-gig?_gl=1*1pkdi60*_ga*MTIyMDg5MTU2OC4xNjgzMjA2NDA0*_ga_L1471V4N02*MTcxMjMyNjE3Ni4zLjEuMTcxMjMyODA2OS4wLjAuMA.."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agic.org.uk/chwythur-chwiban-codi-pryderon-am-ofal-iechyd-yng-nghymru" TargetMode="External"/><Relationship Id="rId20"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fontTable" Target="fontTable.xml"/><Relationship Id="rId5" Type="http://schemas.openxmlformats.org/officeDocument/2006/relationships/styles" Target="styles.xml"/><Relationship Id="rId15" Type="http://schemas.openxmlformats.org/officeDocument/2006/relationships/hyperlink" Target="https://www.llyw.cymru/sites/default/files/publications/2023-10/codi-llais-heb-ofn_1.pdf" TargetMode="External"/><Relationship Id="rId23" Type="http://schemas.openxmlformats.org/officeDocument/2006/relationships/footer" Target="footer2.xml"/><Relationship Id="rId10" Type="http://schemas.openxmlformats.org/officeDocument/2006/relationships/image" Target="media/image1.png"/><Relationship Id="rId19" Type="http://schemas.openxmlformats.org/officeDocument/2006/relationships/hyperlink" Target="https://ctmuhb.nhs.wales/about-us/our-board/committees/quality-safety-committee/quality-safety-committee-papers/2022/15-november-2022/66-learning-from-mortality-reviews-update-20102022pdf/"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image" Target="media/image9.png"/><Relationship Id="rId2" Type="http://schemas.openxmlformats.org/officeDocument/2006/relationships/image" Target="media/image8.png"/><Relationship Id="rId1"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ECDCA7B1F433A439508E4C8978ECFF9" ma:contentTypeVersion="4" ma:contentTypeDescription="Create a new document." ma:contentTypeScope="" ma:versionID="edfd7e831a4b8355251fd82b7633c465">
  <xsd:schema xmlns:xsd="http://www.w3.org/2001/XMLSchema" xmlns:xs="http://www.w3.org/2001/XMLSchema" xmlns:p="http://schemas.microsoft.com/office/2006/metadata/properties" xmlns:ns2="bc97e587-dfee-4bd1-960a-102727b9f29c" targetNamespace="http://schemas.microsoft.com/office/2006/metadata/properties" ma:root="true" ma:fieldsID="22ec5000516ba36ea5c6f384822e618d" ns2:_="">
    <xsd:import namespace="bc97e587-dfee-4bd1-960a-102727b9f29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c97e587-dfee-4bd1-960a-102727b9f29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A52F171-773D-41A9-A786-20A0F2F7E9FA}"/>
</file>

<file path=customXml/itemProps2.xml><?xml version="1.0" encoding="utf-8"?>
<ds:datastoreItem xmlns:ds="http://schemas.openxmlformats.org/officeDocument/2006/customXml" ds:itemID="{9F3D1625-EFC3-4C42-957F-A1E37B2759E6}">
  <ds:schemaRefs>
    <ds:schemaRef ds:uri="http://schemas.microsoft.com/sharepoint/v3/contenttype/forms"/>
  </ds:schemaRefs>
</ds:datastoreItem>
</file>

<file path=customXml/itemProps3.xml><?xml version="1.0" encoding="utf-8"?>
<ds:datastoreItem xmlns:ds="http://schemas.openxmlformats.org/officeDocument/2006/customXml" ds:itemID="{357FE1D1-25B1-4D20-AAF1-B90E9FBB645F}">
  <ds:schemaRefs>
    <ds:schemaRef ds:uri="http://schemas.microsoft.com/office/2006/documentManagement/types"/>
    <ds:schemaRef ds:uri="http://www.w3.org/XML/1998/namespace"/>
    <ds:schemaRef ds:uri="http://purl.org/dc/elements/1.1/"/>
    <ds:schemaRef ds:uri="http://purl.org/dc/terms/"/>
    <ds:schemaRef ds:uri="http://schemas.microsoft.com/office/infopath/2007/PartnerControls"/>
    <ds:schemaRef ds:uri="http://schemas.openxmlformats.org/package/2006/metadata/core-properties"/>
    <ds:schemaRef ds:uri="http://purl.org/dc/dcmitype/"/>
    <ds:schemaRef ds:uri="74c76108-8724-4fba-9c10-b0fef4715523"/>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56</TotalTime>
  <Pages>5</Pages>
  <Words>2138</Words>
  <Characters>12190</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SBU</Company>
  <LinksUpToDate>false</LinksUpToDate>
  <CharactersWithSpaces>14300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Alastair Roeves (NHS Wales Delivery Unit - Planned Care Programme)</dc:creator>
  <cp:lastModifiedBy>Samantha Jeffries (NHS Executive - Strategic Programme for Primary Care)</cp:lastModifiedBy>
  <cp:revision>10</cp:revision>
  <dcterms:created xsi:type="dcterms:W3CDTF">2024-03-21T14:24:00Z</dcterms:created>
  <dcterms:modified xsi:type="dcterms:W3CDTF">2024-04-11T09:07:00Z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0x0101004ECDCA7B1F433A439508E4C8978ECFF9</vt:lpwstr>
  </property>
</Properties>
</file>