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1D8D116" w14:textId="77777777" w:rsidR="00B82800" w:rsidRPr="0040342E" w:rsidRDefault="00655390" w:rsidP="0040342E">
      <w:pPr>
        <w:pStyle w:val="Heading1"/>
        <w:jc w:val="both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2E74B5"/>
          <w:sz w:val="22"/>
          <w:szCs w:val="22"/>
          <w:lang w:val="cy-GB"/>
        </w:rPr>
        <w:t>Matrix 10.2: Safleoedd Practis</w:t>
      </w:r>
    </w:p>
    <w:p w14:paraId="25DA34ED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normaltextrun"/>
          <w:rFonts w:ascii="Arial" w:hAnsi="Arial" w:cs="Arial"/>
          <w:sz w:val="22"/>
          <w:szCs w:val="22"/>
        </w:rPr>
        <w:t> </w:t>
      </w:r>
      <w:r w:rsidRPr="0040342E">
        <w:rPr>
          <w:rStyle w:val="eop"/>
          <w:rFonts w:ascii="Arial" w:hAnsi="Arial" w:cs="Arial"/>
          <w:sz w:val="22"/>
          <w:szCs w:val="22"/>
        </w:rPr>
        <w:t> </w:t>
      </w:r>
    </w:p>
    <w:p w14:paraId="3F2D2C5C" w14:textId="77777777" w:rsidR="00B82800" w:rsidRPr="0040342E" w:rsidRDefault="00655390" w:rsidP="0040342E">
      <w:pPr>
        <w:pStyle w:val="Heading2"/>
        <w:jc w:val="both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430B8B1B" w14:textId="77777777" w:rsidR="00B82800" w:rsidRPr="0040342E" w:rsidRDefault="00655390" w:rsidP="0040342E">
      <w:pPr>
        <w:pStyle w:val="Heading3"/>
        <w:jc w:val="both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2CE461CD" w14:textId="77777777" w:rsidR="008D69D5" w:rsidRPr="0040342E" w:rsidRDefault="00655390" w:rsidP="0040342E">
      <w:pPr>
        <w:pStyle w:val="paragraph"/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Agwedd allweddol ar lywodraethu clinigol da ar gyfer practis yw bod yr ystâd y mae'r gwasanaethau'n cael eu darparu ohoni i gleifion yn addas at y diben. Er y bydd y datganiad eang hwn yn ymdrin â sawl safon, mae'r ffocws yn y matrics hwn ar brofiad y claf o’r amgylchedd lle mae'r gwasanaethau'n cael eu darparu ynddo. </w:t>
      </w:r>
    </w:p>
    <w:p w14:paraId="5088CAE4" w14:textId="77777777" w:rsidR="000161BB" w:rsidRPr="0040342E" w:rsidRDefault="00655390" w:rsidP="0040342E">
      <w:pPr>
        <w:pStyle w:val="paragraph"/>
        <w:numPr>
          <w:ilvl w:val="0"/>
          <w:numId w:val="19"/>
        </w:numPr>
        <w:spacing w:before="0" w:beforeAutospacing="0" w:after="0" w:afterAutospacing="0"/>
        <w:jc w:val="both"/>
        <w:textAlignment w:val="baseline"/>
        <w:rPr>
          <w:rStyle w:val="eop"/>
          <w:rFonts w:ascii="Arial" w:eastAsiaTheme="majorEastAsia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>Ardaloedd Cyhoeddus</w:t>
      </w:r>
      <w:r>
        <w:rPr>
          <w:rStyle w:val="eop"/>
          <w:rFonts w:ascii="Arial" w:eastAsia="Arial" w:hAnsi="Arial" w:cs="Arial"/>
          <w:sz w:val="22"/>
          <w:szCs w:val="22"/>
          <w:lang w:val="cy-GB"/>
        </w:rPr>
        <w:t xml:space="preserve"> sy’n addas i gleifion</w:t>
      </w:r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</w:p>
    <w:p w14:paraId="64C2FB23" w14:textId="3C375997" w:rsidR="00F078A5" w:rsidRPr="00713198" w:rsidRDefault="00655390" w:rsidP="0040342E">
      <w:pPr>
        <w:pStyle w:val="paragraph"/>
        <w:numPr>
          <w:ilvl w:val="0"/>
          <w:numId w:val="19"/>
        </w:numPr>
        <w:spacing w:before="0" w:beforeAutospacing="0" w:after="0" w:afterAutospacing="0"/>
        <w:jc w:val="both"/>
        <w:textAlignment w:val="baseline"/>
        <w:rPr>
          <w:rStyle w:val="eop"/>
          <w:rFonts w:ascii="Arial" w:eastAsiaTheme="majorEastAsia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 xml:space="preserve">Ystafelloedd Clinigol </w:t>
      </w:r>
      <w:r>
        <w:rPr>
          <w:rStyle w:val="eop"/>
          <w:rFonts w:ascii="Arial" w:eastAsia="Arial" w:hAnsi="Arial" w:cs="Arial"/>
          <w:sz w:val="22"/>
          <w:szCs w:val="22"/>
          <w:lang w:val="cy-GB"/>
        </w:rPr>
        <w:t>sy’n addas at y diben </w:t>
      </w:r>
    </w:p>
    <w:p w14:paraId="474DA5F5" w14:textId="77777777" w:rsidR="00713198" w:rsidRPr="00713198" w:rsidRDefault="00713198" w:rsidP="00713198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27294C34" w14:textId="77777777" w:rsidR="00B82800" w:rsidRPr="0040342E" w:rsidRDefault="00655390" w:rsidP="0040342E">
      <w:pPr>
        <w:pStyle w:val="Heading3"/>
        <w:jc w:val="both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765D1C3D" w14:textId="77777777" w:rsidR="003D2FDF" w:rsidRPr="0040342E" w:rsidRDefault="00655390" w:rsidP="0040342E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Style w:val="eop"/>
          <w:rFonts w:ascii="Arial" w:eastAsiaTheme="majorEastAsia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sz w:val="22"/>
          <w:szCs w:val="22"/>
          <w:lang w:val="cy-GB"/>
        </w:rPr>
        <w:t>Rheoli Heintiau (Pennod 5 Diogel)</w:t>
      </w:r>
    </w:p>
    <w:p w14:paraId="6D113696" w14:textId="77777777" w:rsidR="003D2FDF" w:rsidRPr="0040342E" w:rsidRDefault="00655390" w:rsidP="0040342E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Style w:val="eop"/>
          <w:rFonts w:ascii="Arial" w:eastAsiaTheme="majorEastAsia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sz w:val="22"/>
          <w:szCs w:val="22"/>
          <w:lang w:val="cy-GB"/>
        </w:rPr>
        <w:t>Rheoli Gwastraff (Pennod 5 Diogel)</w:t>
      </w:r>
    </w:p>
    <w:p w14:paraId="4867FE05" w14:textId="77777777" w:rsidR="003D2FDF" w:rsidRPr="0040342E" w:rsidRDefault="00655390" w:rsidP="0040342E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Style w:val="eop"/>
          <w:rFonts w:ascii="Arial" w:eastAsiaTheme="majorEastAsia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sz w:val="22"/>
          <w:szCs w:val="22"/>
          <w:lang w:val="cy-GB"/>
        </w:rPr>
        <w:t>Glanhau Eiddo (Pennod 5 Diogel)</w:t>
      </w:r>
    </w:p>
    <w:p w14:paraId="5888E473" w14:textId="77777777" w:rsidR="00680151" w:rsidRPr="0040342E" w:rsidRDefault="00655390" w:rsidP="0040342E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Style w:val="eop"/>
          <w:rFonts w:ascii="Arial" w:eastAsiaTheme="majorEastAsia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sz w:val="22"/>
          <w:szCs w:val="22"/>
          <w:lang w:val="cy-GB"/>
        </w:rPr>
        <w:t>Dolenni Sain (Pennod 9 Teg)</w:t>
      </w:r>
    </w:p>
    <w:p w14:paraId="16B0F96E" w14:textId="77777777" w:rsidR="00B82800" w:rsidRPr="0040342E" w:rsidRDefault="00655390" w:rsidP="0040342E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eastAsiaTheme="majorEastAsia" w:hAnsi="Arial" w:cs="Arial"/>
          <w:sz w:val="22"/>
          <w:szCs w:val="22"/>
        </w:rPr>
      </w:pPr>
      <w:r w:rsidRPr="0040342E">
        <w:rPr>
          <w:rFonts w:ascii="Arial" w:hAnsi="Arial" w:cs="Arial"/>
          <w:sz w:val="22"/>
          <w:szCs w:val="22"/>
        </w:rPr>
        <w:t xml:space="preserve"> </w:t>
      </w:r>
    </w:p>
    <w:p w14:paraId="1E5DA8C9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0A20E6DD" w14:textId="77777777" w:rsidR="006938A2" w:rsidRPr="0040342E" w:rsidRDefault="00655390" w:rsidP="0040342E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dangos bod yr ystafell aros, yr ardaloedd cymdeithasu a'r toiledau cyhoeddus yn ddigonol o ran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maint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ar gyfer poblogaeth y practis?</w:t>
      </w:r>
    </w:p>
    <w:p w14:paraId="2B455679" w14:textId="77777777" w:rsidR="006938A2" w:rsidRPr="0040342E" w:rsidRDefault="00655390" w:rsidP="0040342E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sicrhau bod cleifion yn gallu cynnal eu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hurddas a’u preifatrwydd mewn mannau cyhoeddus, </w:t>
      </w:r>
      <w:r>
        <w:rPr>
          <w:rFonts w:ascii="Arial" w:eastAsia="Arial" w:hAnsi="Arial" w:cs="Arial"/>
          <w:sz w:val="22"/>
          <w:szCs w:val="22"/>
          <w:lang w:val="cy-GB"/>
        </w:rPr>
        <w:t>wrth siarad â'r staff neu os ydynt yn sâl yn sydyn?</w:t>
      </w:r>
    </w:p>
    <w:p w14:paraId="1E131D8D" w14:textId="77777777" w:rsidR="006938A2" w:rsidRPr="0040342E" w:rsidRDefault="00655390" w:rsidP="0040342E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cynnal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cyfrinachedd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cleifion pan fyddant yn siarad â chlinigwyr mewn ystafell ymgynghori, a phan fydd cleifion yn ffonio derbynfa’r practis?</w:t>
      </w:r>
    </w:p>
    <w:p w14:paraId="5E616989" w14:textId="77777777" w:rsidR="006938A2" w:rsidRPr="0040342E" w:rsidRDefault="00655390" w:rsidP="0040342E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sicrhau bod y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profiad y claf </w:t>
      </w:r>
      <w:r>
        <w:rPr>
          <w:rFonts w:ascii="Arial" w:eastAsia="Arial" w:hAnsi="Arial" w:cs="Arial"/>
          <w:sz w:val="22"/>
          <w:szCs w:val="22"/>
          <w:lang w:val="cy-GB"/>
        </w:rPr>
        <w:t>o’r amgylchedd ffisegol yn gadarnhaol ac yn ychwanegu gwerth at eu hymweliad?</w:t>
      </w:r>
    </w:p>
    <w:p w14:paraId="5A1A9944" w14:textId="77777777" w:rsidR="0086071D" w:rsidRPr="0040342E" w:rsidRDefault="00655390" w:rsidP="0040342E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sicrhau bod ganddo'r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cyfleusterau clinigol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i ddarparu ei gynlluniau gwasanaethau yn llawn yn ei safle ei hun neu weithio gydag aelodau eraill o'r gydweithredfa neu'r clwstwr? </w:t>
      </w:r>
    </w:p>
    <w:p w14:paraId="49A9BF23" w14:textId="2846FCB8" w:rsidR="00B82800" w:rsidRPr="00713198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101672F1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48443721" w14:textId="77777777" w:rsid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0" w:name="_Hlk161991180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1:  Dim sicrwydd. Ni all y Practis ddangos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bod y Practis wedi cyflawni unrhyw un o'r lefelau eraill, ond mae'r Practis yn gweithio tuag ato.</w:t>
      </w:r>
    </w:p>
    <w:p w14:paraId="770659C4" w14:textId="77777777" w:rsidR="00713198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F42836">
        <w:rPr>
          <w:noProof/>
          <w:sz w:val="22"/>
          <w:szCs w:val="22"/>
        </w:rPr>
        <w:drawing>
          <wp:inline distT="0" distB="0" distL="0" distR="0" wp14:anchorId="71456F12" wp14:editId="0FC2FB41">
            <wp:extent cx="1190625" cy="1019175"/>
            <wp:effectExtent l="0" t="0" r="9525" b="952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E68E0E" w14:textId="02224038" w:rsidR="0040342E" w:rsidRPr="00F42836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Sylwch fod geiriad y lefel hon yn parhau'n uchelgeisiol. Dewiswch y lefel hon os na all y practis fodloni'r meini prawf ar gyfer lefel 2. </w:t>
      </w:r>
    </w:p>
    <w:bookmarkEnd w:id="0"/>
    <w:p w14:paraId="5CE49044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sz w:val="22"/>
          <w:szCs w:val="22"/>
        </w:rPr>
        <w:t> </w:t>
      </w:r>
    </w:p>
    <w:p w14:paraId="49B0C537" w14:textId="77777777" w:rsidR="00713198" w:rsidRDefault="00713198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</w:p>
    <w:p w14:paraId="6E2D32EC" w14:textId="77777777" w:rsidR="00713198" w:rsidRDefault="00713198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</w:p>
    <w:p w14:paraId="477F7118" w14:textId="1D8ABACE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lastRenderedPageBreak/>
        <w:t>Beth i'w ddangos i hunanasesu fel lefel 2 ar gyfer y matrics hwn? </w:t>
      </w:r>
    </w:p>
    <w:p w14:paraId="7F22913D" w14:textId="77777777" w:rsidR="00B82800" w:rsidRPr="0040342E" w:rsidRDefault="00655390" w:rsidP="0040342E">
      <w:pPr>
        <w:pStyle w:val="paragraph"/>
        <w:spacing w:before="0" w:beforeAutospacing="0" w:after="0" w:afterAutospacing="0"/>
        <w:ind w:left="5760" w:firstLine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sz w:val="22"/>
          <w:szCs w:val="22"/>
        </w:rPr>
        <w:t> </w:t>
      </w:r>
    </w:p>
    <w:p w14:paraId="6C2AC419" w14:textId="77777777" w:rsid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1" w:name="_Hlk161991198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2: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Cyfyngedig.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rhai elfennau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o broses (e.e. fframwaith, rhestr wirio, polisi neu brotocol, hyfforddiant staff, cynllun, mesurau, arweinydd practis a enwir ar gyfer y prosiect), ond nid yw’r Practis wedi cwblhau cylch eto. </w:t>
      </w:r>
    </w:p>
    <w:p w14:paraId="26BE2110" w14:textId="69959ADA" w:rsidR="0040342E" w:rsidRPr="00713198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ajorEastAsia" w:hAnsi="Arial" w:cs="Arial"/>
          <w:noProof/>
          <w:sz w:val="22"/>
          <w:szCs w:val="22"/>
        </w:rPr>
      </w:pPr>
      <w:r w:rsidRPr="00F42836">
        <w:rPr>
          <w:noProof/>
          <w:sz w:val="22"/>
          <w:szCs w:val="22"/>
        </w:rPr>
        <w:drawing>
          <wp:inline distT="0" distB="0" distL="0" distR="0" wp14:anchorId="462DADE0" wp14:editId="61744C3B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1"/>
    <w:p w14:paraId="67073A2D" w14:textId="77777777" w:rsidR="00B82800" w:rsidRPr="0040342E" w:rsidRDefault="00655390" w:rsidP="0040342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normaltextrun"/>
          <w:rFonts w:ascii="Arial" w:hAnsi="Arial" w:cs="Arial"/>
          <w:sz w:val="22"/>
          <w:szCs w:val="22"/>
        </w:rPr>
        <w:t> </w:t>
      </w:r>
      <w:r w:rsidRPr="0040342E">
        <w:rPr>
          <w:rStyle w:val="eop"/>
          <w:rFonts w:ascii="Arial" w:hAnsi="Arial" w:cs="Arial"/>
          <w:sz w:val="22"/>
          <w:szCs w:val="22"/>
        </w:rPr>
        <w:t> </w:t>
      </w:r>
    </w:p>
    <w:p w14:paraId="1B4FC89C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5ECFD09A" w14:textId="77777777" w:rsidR="00B82800" w:rsidRPr="0040342E" w:rsidRDefault="00655390" w:rsidP="0040342E">
      <w:pPr>
        <w:pStyle w:val="paragraph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Mae'r practis wedi trafod cael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estyniad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i ymdopi â thwf poblogaeth mewn cyfarfod o’r partneriaid ond nid yw wedi ymgysylltu â'r Bwrdd Iechyd eto.</w:t>
      </w:r>
    </w:p>
    <w:p w14:paraId="65828C2B" w14:textId="77777777" w:rsidR="00D220E1" w:rsidRPr="0040342E" w:rsidRDefault="00655390" w:rsidP="0040342E">
      <w:pPr>
        <w:pStyle w:val="paragraph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Mae’r practis yn dymuno dysgu mwy o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fyfyrwyr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meddygol/nyrsio/fferylliaeth ar y safle ac mae’r partneriaid a’r nyrsys wedi cael mwy o hyfforddiant i fod yn oruchwylwyr, ond nid oes gan y practis ddigon o ystafelloedd clinigol eto.</w:t>
      </w:r>
    </w:p>
    <w:p w14:paraId="5C4840DC" w14:textId="77777777" w:rsidR="00B82800" w:rsidRPr="0040342E" w:rsidRDefault="00655390" w:rsidP="0040342E">
      <w:pPr>
        <w:pStyle w:val="paragraph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Cwynodd claf yn yr ystafell aros ei fod yn gallu </w:t>
      </w:r>
      <w:r>
        <w:rPr>
          <w:rStyle w:val="eop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clywed</w:t>
      </w: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 y derbynnydd yn siarad ar y ffôn gyda chlaf arall. Fe wnaeth rheolwr y practis ymchwilio a chytuno ei fod yn </w:t>
      </w:r>
      <w:bookmarkStart w:id="2" w:name="_Int_xMtzHQ8g"/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>debygol ond</w:t>
      </w:r>
      <w:bookmarkEnd w:id="2"/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 nid yw wedi trafod cynllun gyda'r partneriaid eto i adleoli switsfwrdd y practis.</w:t>
      </w:r>
    </w:p>
    <w:p w14:paraId="5AED1FB2" w14:textId="77777777" w:rsidR="00442B4F" w:rsidRPr="0040342E" w:rsidRDefault="00655390" w:rsidP="0040342E">
      <w:pPr>
        <w:pStyle w:val="paragraph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Mae gan yr </w:t>
      </w:r>
      <w:r>
        <w:rPr>
          <w:rStyle w:val="eop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ystafell aros </w:t>
      </w: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>'wal o hysbysiadau' y mae'r uwch dderbynnydd yn falch iawn ohoni; nid oes modfedd o’r wal heb ei gorchuddio. Mae rheolwr y practis yn sylwi bod hanner y posteri wedi dyddio, ac eto ychydig iawn o ddolenni sydd ar wefan y practis i asiantaethau cymorth lleol. Gofynnodd rheolwr y practis am gytundeb gan y partneriaid i ddiweddaru gwefan y practis ac ail-addurno wal yr ystafell aros ond nid yw wedi cael cyfle eto i wneud y naill na'r llall.</w:t>
      </w:r>
    </w:p>
    <w:p w14:paraId="55E5DF75" w14:textId="77777777" w:rsidR="00A048F3" w:rsidRPr="0040342E" w:rsidRDefault="00A048F3" w:rsidP="0040342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EBA65A4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dogfennu DDdAau, cofnodion cyfarfodydd, cynlluniau ac ati. </w:t>
      </w:r>
    </w:p>
    <w:p w14:paraId="7FDA321F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70C1BEAD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na'r dogfennau/elfennau a nodir uchod o dan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135A84BF" w14:textId="5267C871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12A35D45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203DD74A" w14:textId="77777777" w:rsidR="00B82800" w:rsidRPr="0040342E" w:rsidRDefault="00655390" w:rsidP="0040342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7F7906B3" w14:textId="77777777" w:rsid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3" w:name="_Hlk161993258"/>
      <w:bookmarkStart w:id="4" w:name="_Hlk161991404"/>
      <w:bookmarkStart w:id="5" w:name="_Hlk161992567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3: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Rhesymol.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bod y Practis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wedi cwblhau cylch dysgu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fel practis </w:t>
      </w:r>
      <w:r>
        <w:rPr>
          <w:rFonts w:ascii="Arial" w:eastAsia="Arial" w:hAnsi="Arial" w:cs="Arial"/>
          <w:sz w:val="22"/>
          <w:szCs w:val="22"/>
          <w:lang w:val="cy-GB"/>
        </w:rPr>
        <w:t>a gwneud newidiadau i brosesau o ganlyniad i hynny.</w:t>
      </w:r>
    </w:p>
    <w:p w14:paraId="6102F28B" w14:textId="77777777" w:rsidR="0040342E" w:rsidRPr="00F42836" w:rsidRDefault="0040342E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bookmarkEnd w:id="3"/>
    <w:p w14:paraId="491F9F87" w14:textId="44101512" w:rsidR="0040342E" w:rsidRDefault="00713198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711C6A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38051BD8" wp14:editId="370A122C">
            <wp:simplePos x="0" y="0"/>
            <wp:positionH relativeFrom="column">
              <wp:posOffset>0</wp:posOffset>
            </wp:positionH>
            <wp:positionV relativeFrom="paragraph">
              <wp:posOffset>-2540</wp:posOffset>
            </wp:positionV>
            <wp:extent cx="1847433" cy="1586276"/>
            <wp:effectExtent l="0" t="0" r="635" b="0"/>
            <wp:wrapNone/>
            <wp:docPr id="1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869" cy="158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55390">
        <w:rPr>
          <w:noProof/>
        </w:rPr>
        <w:drawing>
          <wp:inline distT="0" distB="0" distL="0" distR="0" wp14:anchorId="459D55D0" wp14:editId="3FF1F95C">
            <wp:extent cx="4067175" cy="1495425"/>
            <wp:effectExtent l="0" t="0" r="9525" b="9525"/>
            <wp:docPr id="8" name="Picture 7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52933F6-1255-0ABA-C905-89A160C6B1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A52933F6-1255-0ABA-C905-89A160C6B1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4"/>
    <w:p w14:paraId="5D37E07F" w14:textId="77777777" w:rsidR="0040342E" w:rsidRDefault="0040342E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</w:p>
    <w:bookmarkEnd w:id="5"/>
    <w:p w14:paraId="43AC5BE7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lastRenderedPageBreak/>
        <w:t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</w:t>
      </w:r>
    </w:p>
    <w:p w14:paraId="464E78BF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sz w:val="22"/>
          <w:szCs w:val="22"/>
        </w:rPr>
        <w:t> </w:t>
      </w:r>
    </w:p>
    <w:p w14:paraId="4A483BA4" w14:textId="2C0635AC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5024D779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sz w:val="22"/>
          <w:szCs w:val="22"/>
        </w:rPr>
        <w:t> </w:t>
      </w:r>
    </w:p>
    <w:p w14:paraId="306B0F14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162E4F1B" w14:textId="77777777" w:rsidR="004A3575" w:rsidRPr="0040342E" w:rsidRDefault="00655390" w:rsidP="0040342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Rheolwr y Practis yn gofyn i’r uwch dderbynnydd dynnu pob poster sydd wedi dyddio a'i ddifrodi i lawr o'r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ystafell aros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bob mis a diweddaru gwefan y practis gydag asiantaethau cymorth newydd</w:t>
      </w:r>
    </w:p>
    <w:p w14:paraId="099D7450" w14:textId="77777777" w:rsidR="00B82800" w:rsidRPr="0040342E" w:rsidRDefault="00655390" w:rsidP="0040342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cleifion yn yr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ystafell aros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yn cael eu harolygu ar hap gan ddefnyddio mesur profiad, i gael eu sylwadau ar eu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profiad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o'r practis. </w:t>
      </w:r>
    </w:p>
    <w:p w14:paraId="7883C8B2" w14:textId="77777777" w:rsidR="009B678B" w:rsidRPr="0040342E" w:rsidRDefault="00655390" w:rsidP="0040342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claf yn dymuno trafod rhywbeth personol gyda'r derbynnydd ac yn gofyn am fynd i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rhywle preifat</w:t>
      </w:r>
      <w:r>
        <w:rPr>
          <w:rFonts w:ascii="Arial" w:eastAsia="Arial" w:hAnsi="Arial" w:cs="Arial"/>
          <w:sz w:val="22"/>
          <w:szCs w:val="22"/>
          <w:lang w:val="cy-GB"/>
        </w:rPr>
        <w:t xml:space="preserve">. Mae’n rhaid i’r claf </w:t>
      </w:r>
      <w:bookmarkStart w:id="6" w:name="_Int_muqqwSbg"/>
      <w:r>
        <w:rPr>
          <w:rFonts w:ascii="Arial" w:eastAsia="Arial" w:hAnsi="Arial" w:cs="Arial"/>
          <w:sz w:val="22"/>
          <w:szCs w:val="22"/>
          <w:lang w:val="cy-GB"/>
        </w:rPr>
        <w:t>aros</w:t>
      </w:r>
      <w:bookmarkEnd w:id="6"/>
      <w:r>
        <w:rPr>
          <w:rFonts w:ascii="Arial" w:eastAsia="Arial" w:hAnsi="Arial" w:cs="Arial"/>
          <w:sz w:val="22"/>
          <w:szCs w:val="22"/>
          <w:lang w:val="cy-GB"/>
        </w:rPr>
        <w:t xml:space="preserve"> 45 munud cyn bod ystafell ar gael ac mae’n cwyno. Ar ôl ymchwilio i’r mater, mae rheolwr y practis yn sylweddoli y gellid troi ystafell storio ger y dderbynfa yn ystafell gyfweld ac mae’n creu cynllun i ddatblygu hyn pan fydd cyllid ar gael.</w:t>
      </w:r>
    </w:p>
    <w:p w14:paraId="72B7583C" w14:textId="77777777" w:rsidR="00866077" w:rsidRDefault="00655390" w:rsidP="0040342E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Mae’r partneriaid yn cytuno i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uwchraddio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ystafell ymgynghori bresennol i safonau ystafell driniaeth er mwyn gallu cynnal mwy o fân lawdriniaethau a phigiadau i’r cymalau. Llunnir cynllun a'i gyflwyno i'r Bwrdd Iechyd ar gyfer grant gwella. </w:t>
      </w:r>
    </w:p>
    <w:p w14:paraId="7EC0F47F" w14:textId="77777777" w:rsidR="0040342E" w:rsidRPr="0040342E" w:rsidRDefault="0040342E" w:rsidP="0040342E">
      <w:pPr>
        <w:pStyle w:val="paragraph"/>
        <w:spacing w:before="0" w:beforeAutospacing="0" w:after="0" w:afterAutospacing="0"/>
        <w:ind w:left="772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B70B255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3D764D02" w14:textId="77777777" w:rsidR="00B82800" w:rsidRPr="0040342E" w:rsidRDefault="00655390" w:rsidP="0040342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7E750F4D" w14:textId="77777777" w:rsidR="00B82800" w:rsidRPr="0040342E" w:rsidRDefault="00655390" w:rsidP="0040342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addysg/dysgu/datblygu y practis yn deillio o DDdA. </w:t>
      </w:r>
    </w:p>
    <w:p w14:paraId="6BD90B69" w14:textId="77777777" w:rsidR="00B82800" w:rsidRPr="0040342E" w:rsidRDefault="00655390" w:rsidP="0040342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cleifion/staff, a chynlluniau gweithredu sy'n deillio ohonynt </w:t>
      </w:r>
    </w:p>
    <w:p w14:paraId="0097A087" w14:textId="77777777" w:rsidR="00B82800" w:rsidRPr="0040342E" w:rsidRDefault="00655390" w:rsidP="0040342E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53F60560" w14:textId="77777777" w:rsidR="00B82800" w:rsidRPr="0040342E" w:rsidRDefault="00B82800" w:rsidP="0040342E">
      <w:pPr>
        <w:pStyle w:val="paragraph"/>
        <w:spacing w:before="0" w:beforeAutospacing="0" w:after="0" w:afterAutospacing="0"/>
        <w:ind w:left="353" w:firstLine="6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203925C5" w14:textId="489D4C83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4B6AB91A" w14:textId="204BDC66" w:rsid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7" w:name="_Hlk161991497"/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>Lefel 4:</w:t>
      </w:r>
      <w:r>
        <w:rPr>
          <w:rStyle w:val="eop"/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>Sicrwydd Sylweddol.</w:t>
      </w:r>
      <w:r w:rsidR="009F7D3C"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r>
        <w:rPr>
          <w:rStyle w:val="eop"/>
          <w:rFonts w:ascii="Arial" w:eastAsia="Arial" w:hAnsi="Arial" w:cs="Arial"/>
          <w:sz w:val="22"/>
          <w:szCs w:val="22"/>
          <w:lang w:val="cy-GB"/>
        </w:rPr>
        <w:t xml:space="preserve">Gall y Practis ddangos bod </w:t>
      </w:r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>tîm y practis yn gweithio gyda system fonitro effeithiol, gyda chylchoedd dysgu lluosog ar draws ehangder y matrics.</w:t>
      </w:r>
    </w:p>
    <w:p w14:paraId="73D1BF36" w14:textId="6B7008D7" w:rsidR="00713198" w:rsidRDefault="00713198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711C6A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74DD67A3" wp14:editId="0A0251E1">
            <wp:simplePos x="0" y="0"/>
            <wp:positionH relativeFrom="column">
              <wp:posOffset>206375</wp:posOffset>
            </wp:positionH>
            <wp:positionV relativeFrom="paragraph">
              <wp:posOffset>12206</wp:posOffset>
            </wp:positionV>
            <wp:extent cx="1847433" cy="1586276"/>
            <wp:effectExtent l="0" t="0" r="635" b="0"/>
            <wp:wrapNone/>
            <wp:docPr id="5" name="Picture 5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433" cy="15862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55390" w:rsidRPr="00D264C5">
        <w:rPr>
          <w:rFonts w:ascii="Arial" w:eastAsiaTheme="majorEastAsia" w:hAnsi="Arial" w:cs="Arial"/>
          <w:noProof/>
          <w:sz w:val="22"/>
          <w:szCs w:val="22"/>
        </w:rPr>
        <w:drawing>
          <wp:inline distT="0" distB="0" distL="0" distR="0" wp14:anchorId="40F80E5F" wp14:editId="074C2516">
            <wp:extent cx="4676775" cy="1600200"/>
            <wp:effectExtent l="0" t="0" r="9525" b="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C5288" w14:textId="6748EDA5" w:rsidR="0040342E" w:rsidRPr="00713198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ajorEastAsia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66171E92" w14:textId="77777777" w:rsidR="0040342E" w:rsidRPr="00F42836" w:rsidRDefault="00655390" w:rsidP="0040342E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1FFCA7EC" w14:textId="77777777" w:rsidR="0040342E" w:rsidRPr="00F42836" w:rsidRDefault="00655390" w:rsidP="0040342E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3AC2DD41" w14:textId="0D029D8E" w:rsidR="0040342E" w:rsidRPr="00F42836" w:rsidRDefault="00655390" w:rsidP="0040342E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bookmarkEnd w:id="7"/>
    <w:p w14:paraId="60AEDC41" w14:textId="77777777" w:rsidR="00B82800" w:rsidRPr="0040342E" w:rsidRDefault="00B8280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2F449B0E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75FD4212" w14:textId="77777777" w:rsidR="00B82800" w:rsidRPr="0040342E" w:rsidRDefault="00655390" w:rsidP="0040342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Ailadroddir Arolygon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Profiad Cleifion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yn seiliedig ar eu hymweliadau â'r practis i ddatblygu cynlluniau i wella amgylchedd ffisegol yr ystafell aros a'r coridorau a chyfiawnhau gwariant a cheisiadau am grantiau. Wrth i brosiectau gael eu cwblhau mae arolygon pellach yn cael eu cynnal i asesu effaith a dod o hyd i fwy o syniadau ar gyfer gwella. </w:t>
      </w:r>
    </w:p>
    <w:p w14:paraId="0FDCB284" w14:textId="77777777" w:rsidR="009E0060" w:rsidRPr="0040342E" w:rsidRDefault="00655390" w:rsidP="0040342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hawliadau Mân Lawdriniaethau/Pigiadau i’r Cymalau yn cynyddu wrth i fwy o weithdrefnau gael eu cyflawni yn yr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ystafelloedd triniaeth newydd/gwell, </w:t>
      </w:r>
      <w:r>
        <w:rPr>
          <w:rFonts w:ascii="Arial" w:eastAsia="Arial" w:hAnsi="Arial" w:cs="Arial"/>
          <w:sz w:val="22"/>
          <w:szCs w:val="22"/>
          <w:lang w:val="cy-GB"/>
        </w:rPr>
        <w:t>dros gylch o ddwy flynedd.</w:t>
      </w:r>
    </w:p>
    <w:p w14:paraId="20B91CBD" w14:textId="77777777" w:rsidR="001C50A4" w:rsidRPr="0040342E" w:rsidRDefault="00655390" w:rsidP="0040342E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Gyda mwy o ystafelloedd ymgynghori yn angenrheidiol ar gyfer mwy o glinigwyr a myfyrwyr, mae galwadau ffôn bellach yn cael eu gwneud mewn rhannau eraill o'r adeilad neu yng nghartref yr aelod o’r staff i ryddhau ystafelloedd ymgynghori. Mae rheolwr y practis yn cynnal asesiadau o'r gweithfannau ffôn a gweinyddol newydd i sicrhau bod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cyfrinachedd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cleifion yn cael ei gynnal ac yn adrodd yn ôl i bartneriaid mewn cyfarfodydd rheolaidd ar ganlyniadau.</w:t>
      </w:r>
    </w:p>
    <w:p w14:paraId="52FF2AEC" w14:textId="0DFCBEA1" w:rsidR="00B82800" w:rsidRPr="0040342E" w:rsidRDefault="00655390" w:rsidP="0040342E">
      <w:pPr>
        <w:pStyle w:val="paragraph"/>
        <w:spacing w:before="0"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 </w:t>
      </w:r>
    </w:p>
    <w:p w14:paraId="221E8F4E" w14:textId="77777777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096C6893" w14:textId="3429EF52" w:rsidR="0040342E" w:rsidRPr="00F42836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8" w:name="_Hlk161991556"/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>
        <w:rPr>
          <w:rStyle w:val="eop"/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>
        <w:rPr>
          <w:rStyle w:val="eop"/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>
        <w:rPr>
          <w:rStyle w:val="eop"/>
          <w:rFonts w:ascii="Arial" w:eastAsia="Arial" w:hAnsi="Arial" w:cs="Arial"/>
          <w:b/>
          <w:bCs/>
          <w:sz w:val="22"/>
          <w:szCs w:val="22"/>
          <w:lang w:val="cy-GB"/>
        </w:rPr>
        <w:t xml:space="preserve">system fonitro effeithiol, gyda chylchoedd dysgu lluosog, A gall y Practis ddangos bod y Practis wedi trafod y dysgu gyda chymheiriaid y tu allan i'r Practis </w:t>
      </w:r>
      <w:r>
        <w:rPr>
          <w:rStyle w:val="eop"/>
          <w:rFonts w:ascii="Arial" w:eastAsia="Arial" w:hAnsi="Arial" w:cs="Arial"/>
          <w:sz w:val="22"/>
          <w:szCs w:val="22"/>
          <w:lang w:val="cy-GB"/>
        </w:rPr>
        <w:t>(e.e. mewn cyfarfod Cydweithredfa/Clwstwr GMC, Cydweithredfa Nyrsio Gofal Sylfaenol, Asesiad Hyfforddiant Safle Practis Meddyg Teulu ac ati).</w:t>
      </w:r>
    </w:p>
    <w:p w14:paraId="1EF47C96" w14:textId="7FBCB159" w:rsidR="0040342E" w:rsidRDefault="00713198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711C6A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438AF5D0" wp14:editId="7124E04D">
            <wp:simplePos x="0" y="0"/>
            <wp:positionH relativeFrom="column">
              <wp:posOffset>104775</wp:posOffset>
            </wp:positionH>
            <wp:positionV relativeFrom="paragraph">
              <wp:posOffset>182880</wp:posOffset>
            </wp:positionV>
            <wp:extent cx="654050" cy="561975"/>
            <wp:effectExtent l="0" t="0" r="0" b="0"/>
            <wp:wrapNone/>
            <wp:docPr id="14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DD893FFE-50E9-8ADD-9A46-86CC7CEDDF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>
                      <a:extLst>
                        <a:ext uri="{FF2B5EF4-FFF2-40B4-BE49-F238E27FC236}">
                          <a16:creationId xmlns:a16="http://schemas.microsoft.com/office/drawing/2014/main" id="{DD893FFE-50E9-8ADD-9A46-86CC7CEDDF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050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55390" w:rsidRPr="00F42836">
        <w:rPr>
          <w:noProof/>
          <w:sz w:val="22"/>
          <w:szCs w:val="22"/>
        </w:rPr>
        <w:drawing>
          <wp:inline distT="0" distB="0" distL="0" distR="0" wp14:anchorId="0F3776EA" wp14:editId="5DD9B224">
            <wp:extent cx="1613140" cy="1239279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17743" cy="124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33ADB9" w14:textId="21B0BD37" w:rsidR="0040342E" w:rsidRPr="00F42836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9" w:name="_Hlk161990979"/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rhannu'r gwaith gyda chydweithredfa / 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</w:p>
    <w:bookmarkEnd w:id="8"/>
    <w:bookmarkEnd w:id="9"/>
    <w:p w14:paraId="4D9C40F6" w14:textId="77777777" w:rsidR="00B82800" w:rsidRPr="0040342E" w:rsidRDefault="00655390" w:rsidP="0040342E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0342E">
        <w:rPr>
          <w:rStyle w:val="eop"/>
          <w:rFonts w:ascii="Arial" w:hAnsi="Arial" w:cs="Arial"/>
          <w:sz w:val="22"/>
          <w:szCs w:val="22"/>
        </w:rPr>
        <w:t>  </w:t>
      </w:r>
    </w:p>
    <w:p w14:paraId="7E750464" w14:textId="02B53DB1" w:rsidR="00B82800" w:rsidRPr="0040342E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</w:t>
      </w:r>
    </w:p>
    <w:p w14:paraId="6A36672A" w14:textId="46292BF9" w:rsidR="00B82800" w:rsidRPr="0040342E" w:rsidRDefault="00655390" w:rsidP="0040342E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Mae'r practis yn sylweddoli y byddai'n hoffi darparu mwy o wasanaethau ond mae'r gofod yn gyfyngedig. Mae'n rhannu ei gynlluniau gyda'r gydweithredfa, gan gynnwys canlyniadau trafodaethau gyda'r Bwrdd Iechyd, ac maent yn trafod sut y gallai rhai practisau rannu rhai adnoddau ffisegol a staff, a thrwy hynny cynnig rhai gwasanaethau mwy estynedig lle mae ganddynt eiddo addas yn barod. Mae'r Bwrdd Iechyd yn cefnogi'r fenter ragorol hon ac yn rhoi adborth. </w:t>
      </w:r>
    </w:p>
    <w:p w14:paraId="44209365" w14:textId="732D0002" w:rsidR="00FD0758" w:rsidRDefault="00FD0758" w:rsidP="0040342E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30C35B11" w14:textId="77777777" w:rsidR="008B2B00" w:rsidRPr="00F522C6" w:rsidRDefault="008B2B00" w:rsidP="008B2B00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1D6A52AD" w14:textId="77777777" w:rsidR="009F7D3C" w:rsidRDefault="009F7D3C" w:rsidP="008B2B00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</w:pPr>
    </w:p>
    <w:p w14:paraId="518958B1" w14:textId="64085350" w:rsidR="008B2B00" w:rsidRPr="00655390" w:rsidRDefault="00655390" w:rsidP="008B2B0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655390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Canllawiau Cenedlaethol ac adnoddau </w:t>
      </w:r>
      <w:bookmarkStart w:id="10" w:name="_Hlk163639688"/>
      <w:bookmarkStart w:id="11" w:name="_Hlk163724931"/>
      <w:r w:rsidRPr="00711C6A">
        <w:rPr>
          <w:rStyle w:val="normaltextrun"/>
          <w:rFonts w:ascii="Arial" w:eastAsia="Arial" w:hAnsi="Arial" w:cs="Arial"/>
          <w:i/>
          <w:iCs/>
          <w:color w:val="0F4761"/>
          <w:sz w:val="22"/>
          <w:szCs w:val="22"/>
          <w:lang w:val="cy-GB"/>
        </w:rPr>
        <w:t>(rhai dolennau ar gael yn Saesneg yn unig)</w:t>
      </w:r>
      <w:bookmarkEnd w:id="10"/>
      <w:bookmarkEnd w:id="11"/>
    </w:p>
    <w:p w14:paraId="1306957B" w14:textId="1AC25021" w:rsidR="009F7D3C" w:rsidRPr="00655390" w:rsidRDefault="00575D1A" w:rsidP="009F7D3C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hyperlink r:id="rId16" w:history="1">
        <w:r w:rsidR="009F7D3C" w:rsidRPr="00655390">
          <w:rPr>
            <w:rStyle w:val="Hyperlink"/>
            <w:rFonts w:ascii="Arial" w:hAnsi="Arial" w:cs="Arial"/>
            <w:sz w:val="22"/>
            <w:szCs w:val="22"/>
          </w:rPr>
          <w:t>Cymorth cyfrifoldebau i safleoedd MT (llyw.cymru)</w:t>
        </w:r>
      </w:hyperlink>
    </w:p>
    <w:p w14:paraId="7EA15BA8" w14:textId="51959345" w:rsidR="009F7D3C" w:rsidRPr="00655390" w:rsidRDefault="00575D1A" w:rsidP="009F7D3C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hyperlink r:id="rId17" w:history="1">
        <w:r w:rsidR="00655390">
          <w:rPr>
            <w:rStyle w:val="Hyperlink"/>
            <w:rFonts w:ascii="Arial" w:hAnsi="Arial" w:cs="Arial"/>
            <w:sz w:val="22"/>
            <w:szCs w:val="22"/>
          </w:rPr>
          <w:t>WHBN 36 - Safleoedd Gwasanaethau Meddygol Cyffredinol.pdf (GIG.Cymru)</w:t>
        </w:r>
      </w:hyperlink>
    </w:p>
    <w:p w14:paraId="0F464348" w14:textId="4D3EC763" w:rsidR="009F7D3C" w:rsidRPr="00655390" w:rsidRDefault="00655390" w:rsidP="009F7D3C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655390">
        <w:rPr>
          <w:rFonts w:ascii="Arial" w:hAnsi="Arial" w:cs="Arial"/>
          <w:sz w:val="22"/>
          <w:szCs w:val="22"/>
        </w:rPr>
        <w:t xml:space="preserve">Canllawiau Grantiau Gwella Gwasanaethau Ystadau Arbenigol ar Gyfer Safleoedd Gwasanaethau Meddygol Cyffredinol </w:t>
      </w:r>
      <w:hyperlink r:id="rId18" w:history="1">
        <w:r w:rsidR="009F7D3C" w:rsidRPr="00655390">
          <w:rPr>
            <w:rStyle w:val="Hyperlink"/>
            <w:rFonts w:ascii="Arial" w:hAnsi="Arial" w:cs="Arial"/>
            <w:sz w:val="22"/>
            <w:szCs w:val="22"/>
          </w:rPr>
          <w:t>SESN 20-07 bilingual.pdf (nhs.wales)</w:t>
        </w:r>
      </w:hyperlink>
    </w:p>
    <w:p w14:paraId="1D1C5D03" w14:textId="71E76B91" w:rsidR="008B2B00" w:rsidRPr="00655390" w:rsidRDefault="00655390" w:rsidP="009F7D3C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Dull ar Gyfer Cynllunio Safleoedd Gofal Sylfaenol Yng Nghymru yn y Dyfodol (Medi 2021): Adroddiad</w:t>
      </w:r>
      <w:r w:rsidR="009F7D3C" w:rsidRPr="00655390">
        <w:rPr>
          <w:rFonts w:ascii="Arial" w:hAnsi="Arial" w:cs="Arial"/>
          <w:sz w:val="22"/>
          <w:szCs w:val="22"/>
        </w:rPr>
        <w:t xml:space="preserve"> </w:t>
      </w:r>
      <w:hyperlink r:id="rId19" w:history="1">
        <w:r>
          <w:rPr>
            <w:rStyle w:val="Hyperlink"/>
            <w:rFonts w:ascii="Arial" w:hAnsi="Arial" w:cs="Arial"/>
            <w:sz w:val="22"/>
            <w:szCs w:val="22"/>
          </w:rPr>
          <w:t>SESN 21-18 bilingual.pdf (GIG.Cymru)</w:t>
        </w:r>
      </w:hyperlink>
    </w:p>
    <w:p w14:paraId="64290658" w14:textId="77777777" w:rsidR="008B2B00" w:rsidRPr="008B2B00" w:rsidRDefault="008B2B00" w:rsidP="008B2B00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</w:p>
    <w:p w14:paraId="14E53809" w14:textId="77777777" w:rsidR="00B82800" w:rsidRPr="0040342E" w:rsidRDefault="00655390" w:rsidP="008B2B0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 </w:t>
      </w:r>
    </w:p>
    <w:p w14:paraId="38A3717C" w14:textId="77777777" w:rsidR="00B82800" w:rsidRDefault="00655390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sz w:val="22"/>
          <w:szCs w:val="22"/>
          <w:lang w:val="cy-GB"/>
        </w:rPr>
      </w:pPr>
      <w:r w:rsidRPr="0040342E">
        <w:rPr>
          <w:rStyle w:val="wacimagecontainer"/>
          <w:rFonts w:ascii="Arial" w:hAnsi="Arial" w:cs="Arial"/>
          <w:noProof/>
          <w:sz w:val="22"/>
          <w:szCs w:val="22"/>
        </w:rPr>
        <w:drawing>
          <wp:inline distT="0" distB="0" distL="0" distR="0" wp14:anchorId="039405B2" wp14:editId="60AB1F61">
            <wp:extent cx="446183" cy="446183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163" cy="450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p w14:paraId="1255072C" w14:textId="77777777" w:rsidR="009F7D3C" w:rsidRDefault="009F7D3C" w:rsidP="0040342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sz w:val="22"/>
          <w:szCs w:val="22"/>
          <w:lang w:val="cy-GB"/>
        </w:rPr>
      </w:pPr>
    </w:p>
    <w:p w14:paraId="313629CB" w14:textId="723FA3E4" w:rsidR="009F7D3C" w:rsidRPr="0040342E" w:rsidRDefault="009F7D3C" w:rsidP="0040342E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sectPr w:rsidR="009F7D3C" w:rsidRPr="0040342E" w:rsidSect="00713198">
      <w:footerReference w:type="default" r:id="rId21"/>
      <w:headerReference w:type="first" r:id="rId22"/>
      <w:footerReference w:type="first" r:id="rId2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BAF282" w14:textId="77777777" w:rsidR="00655390" w:rsidRDefault="00655390">
      <w:pPr>
        <w:spacing w:after="0" w:line="240" w:lineRule="auto"/>
      </w:pPr>
      <w:r>
        <w:separator/>
      </w:r>
    </w:p>
  </w:endnote>
  <w:endnote w:type="continuationSeparator" w:id="0">
    <w:p w14:paraId="74A23A95" w14:textId="77777777" w:rsidR="00655390" w:rsidRDefault="00655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50177152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5073D669" w14:textId="3FB3A8F1" w:rsidR="00713198" w:rsidRPr="00713198" w:rsidRDefault="00713198" w:rsidP="00713198">
        <w:pPr>
          <w:pStyle w:val="Footer"/>
          <w:rPr>
            <w:b/>
            <w:bCs/>
          </w:rPr>
        </w:pPr>
        <w:r w:rsidRPr="00713198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10 – PERSON-GANOLOG</w:t>
        </w:r>
        <w:r w:rsidRPr="00713198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This document is available in English.</w:t>
        </w:r>
      </w:p>
      <w:p w14:paraId="1570D7D6" w14:textId="06F560A6" w:rsidR="00713198" w:rsidRDefault="00713198">
        <w:pPr>
          <w:pStyle w:val="Footer"/>
          <w:jc w:val="right"/>
        </w:pPr>
      </w:p>
      <w:p w14:paraId="52EA67EC" w14:textId="2326755B" w:rsidR="00713198" w:rsidRPr="00713198" w:rsidRDefault="00713198">
        <w:pPr>
          <w:pStyle w:val="Footer"/>
          <w:jc w:val="right"/>
          <w:rPr>
            <w:rFonts w:ascii="Arial" w:hAnsi="Arial" w:cs="Arial"/>
          </w:rPr>
        </w:pPr>
        <w:r w:rsidRPr="00713198">
          <w:rPr>
            <w:rFonts w:ascii="Arial" w:hAnsi="Arial" w:cs="Arial"/>
          </w:rPr>
          <w:fldChar w:fldCharType="begin"/>
        </w:r>
        <w:r w:rsidRPr="00713198">
          <w:rPr>
            <w:rFonts w:ascii="Arial" w:hAnsi="Arial" w:cs="Arial"/>
          </w:rPr>
          <w:instrText xml:space="preserve"> PAGE   \* MERGEFORMAT </w:instrText>
        </w:r>
        <w:r w:rsidRPr="00713198">
          <w:rPr>
            <w:rFonts w:ascii="Arial" w:hAnsi="Arial" w:cs="Arial"/>
          </w:rPr>
          <w:fldChar w:fldCharType="separate"/>
        </w:r>
        <w:r w:rsidRPr="00713198">
          <w:rPr>
            <w:rFonts w:ascii="Arial" w:hAnsi="Arial" w:cs="Arial"/>
            <w:noProof/>
          </w:rPr>
          <w:t>2</w:t>
        </w:r>
        <w:r w:rsidRPr="00713198">
          <w:rPr>
            <w:rFonts w:ascii="Arial" w:hAnsi="Arial" w:cs="Arial"/>
            <w:noProof/>
          </w:rPr>
          <w:fldChar w:fldCharType="end"/>
        </w:r>
      </w:p>
    </w:sdtContent>
  </w:sdt>
  <w:p w14:paraId="53126A54" w14:textId="77777777" w:rsidR="00713198" w:rsidRDefault="007131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3885034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014FEE" w14:textId="5509F2BC" w:rsidR="00713198" w:rsidRPr="00713198" w:rsidRDefault="00713198" w:rsidP="00713198">
        <w:pPr>
          <w:pStyle w:val="Footer"/>
          <w:rPr>
            <w:b/>
            <w:bCs/>
          </w:rPr>
        </w:pPr>
        <w:r w:rsidRPr="00713198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10 – PERSON-GANOLOG</w:t>
        </w:r>
        <w:r w:rsidRPr="00713198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This document is available in English.</w:t>
        </w:r>
        <w:sdt>
          <w:sdtPr>
            <w:rPr>
              <w:rFonts w:ascii="Arial" w:hAnsi="Arial" w:cs="Arial"/>
              <w:b/>
              <w:bCs/>
            </w:rPr>
            <w:id w:val="-1009053410"/>
            <w:docPartObj>
              <w:docPartGallery w:val="Page Numbers (Bottom of Page)"/>
              <w:docPartUnique/>
            </w:docPartObj>
          </w:sdtPr>
          <w:sdtEndPr>
            <w:rPr>
              <w:noProof/>
            </w:rPr>
          </w:sdtEndPr>
          <w:sdtContent>
            <w:r w:rsidRPr="00713198">
              <w:rPr>
                <w:rFonts w:ascii="Arial" w:hAnsi="Arial" w:cs="Arial"/>
                <w:b/>
                <w:bCs/>
              </w:rPr>
              <w:tab/>
            </w:r>
          </w:sdtContent>
        </w:sdt>
      </w:p>
      <w:p w14:paraId="7C8CCA38" w14:textId="5764173B" w:rsidR="00713198" w:rsidRDefault="00713198">
        <w:pPr>
          <w:pStyle w:val="Footer"/>
          <w:jc w:val="right"/>
          <w:rPr>
            <w:rFonts w:ascii="Arial" w:hAnsi="Arial" w:cs="Arial"/>
          </w:rPr>
        </w:pPr>
      </w:p>
      <w:p w14:paraId="1D395471" w14:textId="69EE785F" w:rsidR="00713198" w:rsidRPr="00713198" w:rsidRDefault="00713198">
        <w:pPr>
          <w:pStyle w:val="Footer"/>
          <w:jc w:val="right"/>
          <w:rPr>
            <w:rFonts w:ascii="Arial" w:hAnsi="Arial" w:cs="Arial"/>
          </w:rPr>
        </w:pPr>
        <w:r w:rsidRPr="00713198">
          <w:rPr>
            <w:rFonts w:ascii="Arial" w:hAnsi="Arial" w:cs="Arial"/>
          </w:rPr>
          <w:fldChar w:fldCharType="begin"/>
        </w:r>
        <w:r w:rsidRPr="00713198">
          <w:rPr>
            <w:rFonts w:ascii="Arial" w:hAnsi="Arial" w:cs="Arial"/>
          </w:rPr>
          <w:instrText xml:space="preserve"> PAGE   \* MERGEFORMAT </w:instrText>
        </w:r>
        <w:r w:rsidRPr="00713198">
          <w:rPr>
            <w:rFonts w:ascii="Arial" w:hAnsi="Arial" w:cs="Arial"/>
          </w:rPr>
          <w:fldChar w:fldCharType="separate"/>
        </w:r>
        <w:r w:rsidRPr="00713198">
          <w:rPr>
            <w:rFonts w:ascii="Arial" w:hAnsi="Arial" w:cs="Arial"/>
            <w:noProof/>
          </w:rPr>
          <w:t>2</w:t>
        </w:r>
        <w:r w:rsidRPr="00713198">
          <w:rPr>
            <w:rFonts w:ascii="Arial" w:hAnsi="Arial" w:cs="Arial"/>
            <w:noProof/>
          </w:rPr>
          <w:fldChar w:fldCharType="end"/>
        </w:r>
      </w:p>
    </w:sdtContent>
  </w:sdt>
  <w:p w14:paraId="2386C986" w14:textId="77777777" w:rsidR="00713198" w:rsidRDefault="007131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FC267" w14:textId="77777777" w:rsidR="00655390" w:rsidRDefault="00655390">
      <w:pPr>
        <w:spacing w:after="0" w:line="240" w:lineRule="auto"/>
      </w:pPr>
      <w:r>
        <w:separator/>
      </w:r>
    </w:p>
  </w:footnote>
  <w:footnote w:type="continuationSeparator" w:id="0">
    <w:p w14:paraId="1AEF1140" w14:textId="77777777" w:rsidR="00655390" w:rsidRDefault="006553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DDFF2" w14:textId="022380FA" w:rsidR="00496822" w:rsidRDefault="00713198">
    <w:pPr>
      <w:pStyle w:val="Header"/>
    </w:pPr>
    <w:r>
      <w:rPr>
        <w:noProof/>
      </w:rPr>
      <w:drawing>
        <wp:anchor distT="0" distB="0" distL="114300" distR="114300" simplePos="0" relativeHeight="251665408" behindDoc="0" locked="0" layoutInCell="1" allowOverlap="1" wp14:anchorId="2717B922" wp14:editId="75D24BAE">
          <wp:simplePos x="0" y="0"/>
          <wp:positionH relativeFrom="column">
            <wp:posOffset>5772150</wp:posOffset>
          </wp:positionH>
          <wp:positionV relativeFrom="paragraph">
            <wp:posOffset>-463550</wp:posOffset>
          </wp:positionV>
          <wp:extent cx="781050" cy="781050"/>
          <wp:effectExtent l="0" t="0" r="0" b="0"/>
          <wp:wrapNone/>
          <wp:docPr id="4" name="Picture 4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4FC0940" wp14:editId="12D4DA24">
          <wp:simplePos x="0" y="0"/>
          <wp:positionH relativeFrom="column">
            <wp:posOffset>2590800</wp:posOffset>
          </wp:positionH>
          <wp:positionV relativeFrom="paragraph">
            <wp:posOffset>-401955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A412A"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D03E2CF" wp14:editId="5920E269">
              <wp:simplePos x="0" y="0"/>
              <wp:positionH relativeFrom="column">
                <wp:posOffset>-971550</wp:posOffset>
              </wp:positionH>
              <wp:positionV relativeFrom="paragraph">
                <wp:posOffset>-468630</wp:posOffset>
              </wp:positionV>
              <wp:extent cx="3362325" cy="914400"/>
              <wp:effectExtent l="0" t="0" r="0" b="0"/>
              <wp:wrapNone/>
              <wp:docPr id="32970081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232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DCE896" w14:textId="77777777" w:rsidR="00713198" w:rsidRPr="006A4919" w:rsidRDefault="00713198" w:rsidP="00713198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64D3CF95" w14:textId="77777777" w:rsidR="00713198" w:rsidRDefault="00713198" w:rsidP="00713198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2CCF622B" w14:textId="77777777" w:rsidR="00713198" w:rsidRDefault="00713198" w:rsidP="00713198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 10: Person-ganolog</w:t>
                          </w:r>
                        </w:p>
                        <w:p w14:paraId="2AF5D9B3" w14:textId="77777777" w:rsidR="00713198" w:rsidRDefault="00713198" w:rsidP="00713198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34AD65D8" w14:textId="77777777" w:rsidR="00713198" w:rsidRPr="00C43EDC" w:rsidRDefault="00713198" w:rsidP="00713198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7B28E3AF" w14:textId="77777777" w:rsidR="00713198" w:rsidRPr="00C43EDC" w:rsidRDefault="00713198" w:rsidP="00713198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03E2C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76.5pt;margin-top:-36.9pt;width:264.75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" filled="f" stroked="f">
              <v:textbox>
                <w:txbxContent>
                  <w:p w14:paraId="7BDCE896" w14:textId="77777777" w:rsidR="00713198" w:rsidRPr="006A4919" w:rsidRDefault="00713198" w:rsidP="00713198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64D3CF95" w14:textId="77777777" w:rsidR="00713198" w:rsidRDefault="00713198" w:rsidP="00713198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2CCF622B" w14:textId="77777777" w:rsidR="00713198" w:rsidRDefault="00713198" w:rsidP="00713198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 10: Person-ganolog</w:t>
                    </w:r>
                  </w:p>
                  <w:p w14:paraId="2AF5D9B3" w14:textId="77777777" w:rsidR="00713198" w:rsidRDefault="00713198" w:rsidP="00713198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34AD65D8" w14:textId="77777777" w:rsidR="00713198" w:rsidRPr="00C43EDC" w:rsidRDefault="00713198" w:rsidP="00713198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7B28E3AF" w14:textId="77777777" w:rsidR="00713198" w:rsidRPr="00C43EDC" w:rsidRDefault="00713198" w:rsidP="00713198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3AC9E40A" wp14:editId="5FC5B7B2">
          <wp:simplePos x="0" y="0"/>
          <wp:positionH relativeFrom="page">
            <wp:posOffset>-57150</wp:posOffset>
          </wp:positionH>
          <wp:positionV relativeFrom="paragraph">
            <wp:posOffset>-467360</wp:posOffset>
          </wp:positionV>
          <wp:extent cx="7962900" cy="89090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09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2F56C1"/>
    <w:multiLevelType w:val="hybridMultilevel"/>
    <w:tmpl w:val="C7E2CF9A"/>
    <w:lvl w:ilvl="0" w:tplc="BA84ED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5660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36FD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B0BC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3CDF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0CF7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F628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7CBD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708A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31D68F5"/>
    <w:multiLevelType w:val="hybridMultilevel"/>
    <w:tmpl w:val="7EC0FB26"/>
    <w:lvl w:ilvl="0" w:tplc="348672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3457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7A26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5074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2849B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A2206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2A76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14CF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C052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51D2196"/>
    <w:multiLevelType w:val="hybridMultilevel"/>
    <w:tmpl w:val="68DEA0C6"/>
    <w:lvl w:ilvl="0" w:tplc="6BF03656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12EEAD5C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268C4994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2F5EB90C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A78AF8D2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1B748D6A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9426045A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35D8EB26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B8DA3AF8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6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CC31D1A"/>
    <w:multiLevelType w:val="hybridMultilevel"/>
    <w:tmpl w:val="4E406402"/>
    <w:lvl w:ilvl="0" w:tplc="BFF0F30E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DF741C44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C89A45B0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CF82235C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CCB4A460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7AA81C0E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C6100026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E8FA41AE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406E4740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9" w15:restartNumberingAfterBreak="0">
    <w:nsid w:val="21811D1F"/>
    <w:multiLevelType w:val="hybridMultilevel"/>
    <w:tmpl w:val="A5960590"/>
    <w:lvl w:ilvl="0" w:tplc="2D4065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1603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EEAA3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9281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0868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66CD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425A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7E7E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52233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A02659"/>
    <w:multiLevelType w:val="hybridMultilevel"/>
    <w:tmpl w:val="B8C4D79A"/>
    <w:lvl w:ilvl="0" w:tplc="EF088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0A63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4C5C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DA1B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C8CA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5C9D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5212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5C2F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ABE6F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EE2E32"/>
    <w:multiLevelType w:val="hybridMultilevel"/>
    <w:tmpl w:val="FDBC9F9A"/>
    <w:lvl w:ilvl="0" w:tplc="D22ED2A8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FC8073A6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192040E2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ACE8B194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3C0268E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7896837A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7BAE43F0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A9689BC2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DB12E910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2" w15:restartNumberingAfterBreak="0">
    <w:nsid w:val="2FE77C88"/>
    <w:multiLevelType w:val="hybridMultilevel"/>
    <w:tmpl w:val="66F2B654"/>
    <w:lvl w:ilvl="0" w:tplc="A4E202AA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6C38FD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8AC6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EED3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D69E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7CCC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B803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227D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E23E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273781"/>
    <w:multiLevelType w:val="hybridMultilevel"/>
    <w:tmpl w:val="F8849CB4"/>
    <w:lvl w:ilvl="0" w:tplc="2AA2E4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E4A5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6342B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42DE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D035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401C1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2C41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ECC6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5898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53D7B14"/>
    <w:multiLevelType w:val="hybridMultilevel"/>
    <w:tmpl w:val="E4542338"/>
    <w:lvl w:ilvl="0" w:tplc="2D545010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FF7CF656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C9FC649A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D6E6E604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A3EE5070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272C4B0C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7FCE74CE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A6544E36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C5886BF2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88C3508"/>
    <w:multiLevelType w:val="hybridMultilevel"/>
    <w:tmpl w:val="61F462CE"/>
    <w:lvl w:ilvl="0" w:tplc="AAB8CB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6E6C0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7ED3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1A62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9C95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10DA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B28C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F880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1900B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D961CA1"/>
    <w:multiLevelType w:val="hybridMultilevel"/>
    <w:tmpl w:val="094ABB02"/>
    <w:lvl w:ilvl="0" w:tplc="70D2B912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99281306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1E340DE8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B9B62730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CE345C94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DBE75B4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EDD21086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69C070FA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B8F4F3DC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0" w15:restartNumberingAfterBreak="0">
    <w:nsid w:val="634A62F7"/>
    <w:multiLevelType w:val="hybridMultilevel"/>
    <w:tmpl w:val="9718E468"/>
    <w:lvl w:ilvl="0" w:tplc="CCF2F0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F6FF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E6288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B85A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542B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C2E4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78A8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BA9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6EAE8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9180313"/>
    <w:multiLevelType w:val="hybridMultilevel"/>
    <w:tmpl w:val="5C8CDFA8"/>
    <w:lvl w:ilvl="0" w:tplc="0C9061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8639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52ADE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40BF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CC0D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BF870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1400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D275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26B4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41C2F26"/>
    <w:multiLevelType w:val="hybridMultilevel"/>
    <w:tmpl w:val="11BA7794"/>
    <w:lvl w:ilvl="0" w:tplc="C358B89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B926885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84EB3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12A8C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5AFE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98EF3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A868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A21A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22F6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D091D"/>
    <w:multiLevelType w:val="hybridMultilevel"/>
    <w:tmpl w:val="98B28064"/>
    <w:lvl w:ilvl="0" w:tplc="B97A0A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CA48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F5425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D499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7A3F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93A2F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A2A4E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A235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46CE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0420539">
    <w:abstractNumId w:val="24"/>
  </w:num>
  <w:num w:numId="2" w16cid:durableId="292442752">
    <w:abstractNumId w:val="21"/>
  </w:num>
  <w:num w:numId="3" w16cid:durableId="1541555382">
    <w:abstractNumId w:val="4"/>
  </w:num>
  <w:num w:numId="4" w16cid:durableId="1424178876">
    <w:abstractNumId w:val="0"/>
  </w:num>
  <w:num w:numId="5" w16cid:durableId="1594896333">
    <w:abstractNumId w:val="6"/>
  </w:num>
  <w:num w:numId="6" w16cid:durableId="991905879">
    <w:abstractNumId w:val="16"/>
  </w:num>
  <w:num w:numId="7" w16cid:durableId="1637762978">
    <w:abstractNumId w:val="18"/>
  </w:num>
  <w:num w:numId="8" w16cid:durableId="1412892478">
    <w:abstractNumId w:val="7"/>
  </w:num>
  <w:num w:numId="9" w16cid:durableId="1010066642">
    <w:abstractNumId w:val="14"/>
  </w:num>
  <w:num w:numId="10" w16cid:durableId="1307662770">
    <w:abstractNumId w:val="22"/>
  </w:num>
  <w:num w:numId="11" w16cid:durableId="382214975">
    <w:abstractNumId w:val="5"/>
  </w:num>
  <w:num w:numId="12" w16cid:durableId="21128735">
    <w:abstractNumId w:val="25"/>
  </w:num>
  <w:num w:numId="13" w16cid:durableId="982075310">
    <w:abstractNumId w:val="11"/>
  </w:num>
  <w:num w:numId="14" w16cid:durableId="2088183166">
    <w:abstractNumId w:val="2"/>
  </w:num>
  <w:num w:numId="15" w16cid:durableId="629168291">
    <w:abstractNumId w:val="15"/>
  </w:num>
  <w:num w:numId="16" w16cid:durableId="68312042">
    <w:abstractNumId w:val="8"/>
  </w:num>
  <w:num w:numId="17" w16cid:durableId="25764024">
    <w:abstractNumId w:val="19"/>
  </w:num>
  <w:num w:numId="18" w16cid:durableId="1613053952">
    <w:abstractNumId w:val="20"/>
  </w:num>
  <w:num w:numId="19" w16cid:durableId="622536184">
    <w:abstractNumId w:val="17"/>
  </w:num>
  <w:num w:numId="20" w16cid:durableId="365714051">
    <w:abstractNumId w:val="3"/>
  </w:num>
  <w:num w:numId="21" w16cid:durableId="149450790">
    <w:abstractNumId w:val="12"/>
  </w:num>
  <w:num w:numId="22" w16cid:durableId="74981016">
    <w:abstractNumId w:val="23"/>
  </w:num>
  <w:num w:numId="23" w16cid:durableId="2088845346">
    <w:abstractNumId w:val="9"/>
  </w:num>
  <w:num w:numId="24" w16cid:durableId="1796560815">
    <w:abstractNumId w:val="10"/>
  </w:num>
  <w:num w:numId="25" w16cid:durableId="1611812088">
    <w:abstractNumId w:val="1"/>
  </w:num>
  <w:num w:numId="26" w16cid:durableId="908685207">
    <w:abstractNumId w:val="13"/>
  </w:num>
  <w:num w:numId="27" w16cid:durableId="142626597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12BCC"/>
    <w:rsid w:val="000161BB"/>
    <w:rsid w:val="0008569D"/>
    <w:rsid w:val="00155D1B"/>
    <w:rsid w:val="00175AC8"/>
    <w:rsid w:val="00182A59"/>
    <w:rsid w:val="001C50A4"/>
    <w:rsid w:val="00200B79"/>
    <w:rsid w:val="00272673"/>
    <w:rsid w:val="002E004F"/>
    <w:rsid w:val="00325603"/>
    <w:rsid w:val="00366480"/>
    <w:rsid w:val="003B4623"/>
    <w:rsid w:val="003D2FDF"/>
    <w:rsid w:val="003E77E0"/>
    <w:rsid w:val="0040342E"/>
    <w:rsid w:val="004104D0"/>
    <w:rsid w:val="00416C47"/>
    <w:rsid w:val="00442B4F"/>
    <w:rsid w:val="00496822"/>
    <w:rsid w:val="004A3575"/>
    <w:rsid w:val="004E131A"/>
    <w:rsid w:val="00575D1A"/>
    <w:rsid w:val="005E0065"/>
    <w:rsid w:val="006131E6"/>
    <w:rsid w:val="0062628C"/>
    <w:rsid w:val="00650B5C"/>
    <w:rsid w:val="00655390"/>
    <w:rsid w:val="00680151"/>
    <w:rsid w:val="006930DE"/>
    <w:rsid w:val="006938A2"/>
    <w:rsid w:val="00697D04"/>
    <w:rsid w:val="00701922"/>
    <w:rsid w:val="00713198"/>
    <w:rsid w:val="0071723F"/>
    <w:rsid w:val="00733549"/>
    <w:rsid w:val="00782939"/>
    <w:rsid w:val="007E36C0"/>
    <w:rsid w:val="00852708"/>
    <w:rsid w:val="0086071D"/>
    <w:rsid w:val="00866077"/>
    <w:rsid w:val="008833E2"/>
    <w:rsid w:val="008A32E3"/>
    <w:rsid w:val="008B27E0"/>
    <w:rsid w:val="008B2B00"/>
    <w:rsid w:val="008C72C4"/>
    <w:rsid w:val="008D69D5"/>
    <w:rsid w:val="00905585"/>
    <w:rsid w:val="00934249"/>
    <w:rsid w:val="00942E14"/>
    <w:rsid w:val="00994C22"/>
    <w:rsid w:val="009B678B"/>
    <w:rsid w:val="009E0060"/>
    <w:rsid w:val="009F7D3C"/>
    <w:rsid w:val="00A048F3"/>
    <w:rsid w:val="00A10EE1"/>
    <w:rsid w:val="00A310D9"/>
    <w:rsid w:val="00A56328"/>
    <w:rsid w:val="00A56BA9"/>
    <w:rsid w:val="00A66C26"/>
    <w:rsid w:val="00A67EBF"/>
    <w:rsid w:val="00AD3C9F"/>
    <w:rsid w:val="00B82800"/>
    <w:rsid w:val="00BD4D3C"/>
    <w:rsid w:val="00C2413F"/>
    <w:rsid w:val="00C42DCF"/>
    <w:rsid w:val="00C5128C"/>
    <w:rsid w:val="00D220E1"/>
    <w:rsid w:val="00D264C5"/>
    <w:rsid w:val="00D33B89"/>
    <w:rsid w:val="00D5236A"/>
    <w:rsid w:val="00E00A6F"/>
    <w:rsid w:val="00E04EAC"/>
    <w:rsid w:val="00E574E3"/>
    <w:rsid w:val="00E62F76"/>
    <w:rsid w:val="00EB31B1"/>
    <w:rsid w:val="00EF504E"/>
    <w:rsid w:val="00F078A5"/>
    <w:rsid w:val="00F16937"/>
    <w:rsid w:val="00F41E77"/>
    <w:rsid w:val="00F42836"/>
    <w:rsid w:val="00F522C6"/>
    <w:rsid w:val="00F75CB0"/>
    <w:rsid w:val="00FD0758"/>
    <w:rsid w:val="06CD325A"/>
    <w:rsid w:val="08C2D77A"/>
    <w:rsid w:val="093F6318"/>
    <w:rsid w:val="1318171F"/>
    <w:rsid w:val="14D63486"/>
    <w:rsid w:val="1990B8DE"/>
    <w:rsid w:val="21B49D34"/>
    <w:rsid w:val="24F50D3A"/>
    <w:rsid w:val="26655622"/>
    <w:rsid w:val="30A5945D"/>
    <w:rsid w:val="3CEF438B"/>
    <w:rsid w:val="5DB5AED1"/>
    <w:rsid w:val="629B0124"/>
    <w:rsid w:val="6AC2A864"/>
    <w:rsid w:val="7106F527"/>
    <w:rsid w:val="7CBC8F7B"/>
    <w:rsid w:val="7FF43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AEE68"/>
  <w15:chartTrackingRefBased/>
  <w15:docId w15:val="{E29A9134-1636-4768-A243-EB4F042F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32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32E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A32E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paragraph" w:styleId="Title">
    <w:name w:val="Title"/>
    <w:basedOn w:val="Normal"/>
    <w:next w:val="Normal"/>
    <w:link w:val="TitleChar"/>
    <w:uiPriority w:val="10"/>
    <w:qFormat/>
    <w:rsid w:val="008A32E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3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8A32E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A32E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A32E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968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6822"/>
  </w:style>
  <w:style w:type="paragraph" w:styleId="Footer">
    <w:name w:val="footer"/>
    <w:basedOn w:val="Normal"/>
    <w:link w:val="FooterChar"/>
    <w:uiPriority w:val="99"/>
    <w:unhideWhenUsed/>
    <w:rsid w:val="004968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6822"/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B2B00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13198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9F7D3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nwssp.nhs.wales/ourservices/specialist-estates-services/specialist-estates-services-documents/specialist-estates-services-notifications-sesns/sesn-20-07-ses-improvement-grant-guidance-gms-premises/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nwssp.nhs.wales/ourservices/specialist-estates-services/specialist-estates-services-documents/whbns-library/whbn-36-general-medical-practice-premises-pdf/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llyw.cymru/cymorth-ar-gyfer-rhwymedigaethau-eiddo-meddygon-teulu-whc2020018?_gl=1*1l26s9d*_ga*MTMxNDYyMzM1LjE2ODk2ODYyODU.*_ga_L1471V4N02*MTcxMjgzNDI0OC40LjEuMTcxMjgzNjA5Ny4wLjAuMA.." TargetMode="External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hyperlink" Target="https://nwssp.nhs.wales/ourservices/specialist-estates-services/specialist-estates-services-documents/specialist-estates-services-notifications-sesns/sesn-21-18-future-approach-to-planning-primary-care-premises-in-wales-september-2021-report-and-overview-presentation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934681-AE1E-4448-86F3-B8B8498F5B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39AEFA4-2DF1-4F8D-AAC4-C5A75B8F567F}">
  <ds:schemaRefs>
    <ds:schemaRef ds:uri="http://purl.org/dc/terms/"/>
    <ds:schemaRef ds:uri="http://schemas.openxmlformats.org/package/2006/metadata/core-properties"/>
    <ds:schemaRef ds:uri="62b71c96-edb3-4fe0-9054-134495382d7f"/>
    <ds:schemaRef ds:uri="http://purl.org/dc/dcmitype/"/>
    <ds:schemaRef ds:uri="http://schemas.microsoft.com/office/2006/documentManagement/types"/>
    <ds:schemaRef ds:uri="http://purl.org/dc/elements/1.1/"/>
    <ds:schemaRef ds:uri="d37f4563-9c26-41ab-ac3a-faa48b03e7b5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0CA18B8D-DF74-46C9-BC42-A28736D2151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5</Pages>
  <Words>1635</Words>
  <Characters>9321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10935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7</cp:revision>
  <dcterms:created xsi:type="dcterms:W3CDTF">2024-03-22T09:56:00Z</dcterms:created>
  <dcterms:modified xsi:type="dcterms:W3CDTF">2024-04-11T12:20:00Z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